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71" w:rsidRPr="00BF4CAF" w:rsidRDefault="00527BEF" w:rsidP="00DB6443">
      <w:pPr>
        <w:rPr>
          <w:bCs/>
          <w:i/>
          <w:color w:val="000000"/>
          <w:sz w:val="28"/>
          <w:szCs w:val="28"/>
        </w:rPr>
      </w:pPr>
      <w:r>
        <w:rPr>
          <w:bCs/>
          <w:color w:val="000000"/>
        </w:rPr>
        <w:t xml:space="preserve"> </w:t>
      </w:r>
      <w:r w:rsidR="00E07671">
        <w:rPr>
          <w:bCs/>
          <w:color w:val="000000"/>
        </w:rPr>
        <w:t>OOW.SK.0111</w:t>
      </w:r>
      <w:r w:rsidR="00DB6443">
        <w:rPr>
          <w:bCs/>
          <w:color w:val="000000"/>
        </w:rPr>
        <w:t>.15</w:t>
      </w:r>
      <w:r w:rsidR="00E07671">
        <w:rPr>
          <w:bCs/>
          <w:color w:val="000000"/>
        </w:rPr>
        <w:t>.202</w:t>
      </w:r>
      <w:r w:rsidR="00007F57">
        <w:rPr>
          <w:bCs/>
          <w:color w:val="000000"/>
        </w:rPr>
        <w:t>3</w:t>
      </w:r>
      <w:r w:rsidR="00BF4CAF">
        <w:rPr>
          <w:bCs/>
          <w:color w:val="000000"/>
        </w:rPr>
        <w:t xml:space="preserve">           </w:t>
      </w:r>
      <w:r w:rsidR="00DE6A95">
        <w:rPr>
          <w:bCs/>
          <w:color w:val="000000"/>
        </w:rPr>
        <w:t xml:space="preserve">                                                                   </w:t>
      </w:r>
      <w:r w:rsidR="00BF4CAF">
        <w:rPr>
          <w:bCs/>
          <w:color w:val="000000"/>
        </w:rPr>
        <w:t xml:space="preserve">           </w:t>
      </w:r>
    </w:p>
    <w:p w:rsidR="00E07671" w:rsidRDefault="00E07671" w:rsidP="00E07671">
      <w:pPr>
        <w:rPr>
          <w:b/>
          <w:bCs/>
          <w:color w:val="000000"/>
          <w:sz w:val="28"/>
          <w:szCs w:val="28"/>
        </w:rPr>
      </w:pPr>
    </w:p>
    <w:p w:rsidR="00AF6627" w:rsidRDefault="00AF6627" w:rsidP="00E07671">
      <w:pPr>
        <w:jc w:val="center"/>
        <w:rPr>
          <w:b/>
          <w:bCs/>
          <w:color w:val="000000"/>
          <w:sz w:val="28"/>
          <w:szCs w:val="28"/>
        </w:rPr>
      </w:pPr>
    </w:p>
    <w:p w:rsidR="00E07671" w:rsidRDefault="00E07671" w:rsidP="00E076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Zarządzenie Nr </w:t>
      </w:r>
      <w:r w:rsidR="00DB6443">
        <w:rPr>
          <w:b/>
          <w:bCs/>
          <w:color w:val="000000"/>
          <w:sz w:val="28"/>
          <w:szCs w:val="28"/>
        </w:rPr>
        <w:t>15</w:t>
      </w:r>
      <w:r>
        <w:rPr>
          <w:b/>
          <w:bCs/>
          <w:color w:val="000000"/>
          <w:sz w:val="28"/>
          <w:szCs w:val="28"/>
        </w:rPr>
        <w:t>/202</w:t>
      </w:r>
      <w:r w:rsidR="00007F57">
        <w:rPr>
          <w:b/>
          <w:bCs/>
          <w:color w:val="000000"/>
          <w:sz w:val="28"/>
          <w:szCs w:val="28"/>
        </w:rPr>
        <w:t>3</w:t>
      </w:r>
    </w:p>
    <w:p w:rsidR="00E07671" w:rsidRDefault="00E07671" w:rsidP="00E076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Dyrektora Ośrodka Opiekuńczo-Wychowawczego w Płocku </w:t>
      </w:r>
    </w:p>
    <w:p w:rsidR="00E07671" w:rsidRDefault="00E07671" w:rsidP="00E076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z dnia </w:t>
      </w:r>
      <w:r w:rsidR="00DB6443">
        <w:rPr>
          <w:b/>
          <w:bCs/>
          <w:color w:val="000000"/>
          <w:sz w:val="28"/>
          <w:szCs w:val="28"/>
        </w:rPr>
        <w:t>01 września</w:t>
      </w:r>
      <w:r>
        <w:rPr>
          <w:b/>
          <w:bCs/>
          <w:color w:val="000000"/>
          <w:sz w:val="28"/>
          <w:szCs w:val="28"/>
        </w:rPr>
        <w:t xml:space="preserve"> 202</w:t>
      </w:r>
      <w:r w:rsidR="003E5D47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r.</w:t>
      </w:r>
    </w:p>
    <w:p w:rsidR="00E07671" w:rsidRDefault="00E07671" w:rsidP="00E07671">
      <w:pPr>
        <w:jc w:val="center"/>
        <w:rPr>
          <w:b/>
          <w:bCs/>
          <w:color w:val="000000"/>
          <w:sz w:val="26"/>
          <w:szCs w:val="26"/>
        </w:rPr>
      </w:pPr>
    </w:p>
    <w:p w:rsidR="00AF6627" w:rsidRDefault="00AF6627" w:rsidP="00E07671">
      <w:pPr>
        <w:jc w:val="center"/>
        <w:rPr>
          <w:b/>
          <w:bCs/>
          <w:color w:val="000000"/>
          <w:sz w:val="26"/>
          <w:szCs w:val="26"/>
        </w:rPr>
      </w:pPr>
    </w:p>
    <w:p w:rsidR="00E07671" w:rsidRDefault="00E07671" w:rsidP="00E07671">
      <w:pPr>
        <w:ind w:left="1260" w:hanging="126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</w:rPr>
        <w:t xml:space="preserve">w sprawie: </w:t>
      </w:r>
      <w:r w:rsidR="00007F57">
        <w:rPr>
          <w:b/>
          <w:bCs/>
          <w:color w:val="000000"/>
        </w:rPr>
        <w:t>wprowadzenia Regulaminu Wynagradzania pra</w:t>
      </w:r>
      <w:r>
        <w:rPr>
          <w:b/>
          <w:bCs/>
          <w:color w:val="000000"/>
        </w:rPr>
        <w:t>cowników Ośrodka Opiekuńczo-Wychowawczego w Płocku.</w:t>
      </w:r>
    </w:p>
    <w:p w:rsidR="00E07671" w:rsidRDefault="00E07671" w:rsidP="00E07671">
      <w:pPr>
        <w:rPr>
          <w:b/>
          <w:bCs/>
          <w:color w:val="000000"/>
          <w:sz w:val="26"/>
          <w:szCs w:val="26"/>
        </w:rPr>
      </w:pPr>
    </w:p>
    <w:p w:rsidR="00E07671" w:rsidRDefault="00E07671" w:rsidP="00E07671">
      <w:pPr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Na podstawie </w:t>
      </w:r>
      <w:r w:rsidR="00007F57">
        <w:rPr>
          <w:color w:val="000000"/>
        </w:rPr>
        <w:t>art. 39 ust. 1 i 2 ustawy z dnia 21 listopada 2008r. o pracownikach samorządowych (Dz.U. z 2022r. poz. 530), r</w:t>
      </w:r>
      <w:r>
        <w:rPr>
          <w:color w:val="000000"/>
        </w:rPr>
        <w:t xml:space="preserve">ozporządzenia Rady Ministrów z dnia </w:t>
      </w:r>
      <w:r w:rsidR="00007F57">
        <w:rPr>
          <w:color w:val="000000"/>
        </w:rPr>
        <w:t xml:space="preserve">25 października 2021r. w sprawie wynagradzania pracowników samorządowych (Dz. U. z 2021r. poz. 1960 ze zm.) </w:t>
      </w:r>
      <w:r>
        <w:rPr>
          <w:color w:val="000000"/>
        </w:rPr>
        <w:t xml:space="preserve">oraz </w:t>
      </w:r>
      <w:r>
        <w:t>§ 7 ust. 2</w:t>
      </w:r>
      <w:r>
        <w:rPr>
          <w:b/>
          <w:color w:val="FF0000"/>
        </w:rPr>
        <w:t xml:space="preserve"> </w:t>
      </w:r>
      <w:r>
        <w:rPr>
          <w:color w:val="000000"/>
        </w:rPr>
        <w:t>Regulaminu Organizacyjnego Ośrodka Opiekuńczo-Wychowawczego w Płocku, zatwierdzonego Zarządzeniem Nr 437/2019 Prezydenta Miasta Płocka z dnia 05 kwietnia 2019 r.</w:t>
      </w:r>
      <w:r w:rsidR="002E2B60">
        <w:rPr>
          <w:color w:val="000000"/>
        </w:rPr>
        <w:t>, ze zm</w:t>
      </w:r>
      <w:r w:rsidR="00093416">
        <w:rPr>
          <w:color w:val="000000"/>
        </w:rPr>
        <w:t>.</w:t>
      </w:r>
      <w:r w:rsidR="002E2B60">
        <w:rPr>
          <w:color w:val="000000"/>
        </w:rPr>
        <w:t>,</w:t>
      </w:r>
      <w:r>
        <w:rPr>
          <w:color w:val="000000"/>
        </w:rPr>
        <w:t xml:space="preserve"> zarządza się, co następuje:</w:t>
      </w:r>
    </w:p>
    <w:p w:rsidR="00E07671" w:rsidRDefault="00E07671" w:rsidP="00E07671">
      <w:pPr>
        <w:jc w:val="both"/>
        <w:rPr>
          <w:color w:val="000000"/>
        </w:rPr>
      </w:pPr>
    </w:p>
    <w:p w:rsidR="00E07671" w:rsidRDefault="00E07671" w:rsidP="00E07671">
      <w:pPr>
        <w:jc w:val="both"/>
        <w:rPr>
          <w:color w:val="000000"/>
        </w:rPr>
      </w:pPr>
    </w:p>
    <w:p w:rsidR="00093416" w:rsidRDefault="00093416" w:rsidP="00093416">
      <w:pPr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093416" w:rsidRDefault="00093416" w:rsidP="00093416">
      <w:pPr>
        <w:jc w:val="both"/>
        <w:rPr>
          <w:b/>
          <w:color w:val="000000"/>
        </w:rPr>
      </w:pPr>
      <w:r>
        <w:rPr>
          <w:color w:val="000000"/>
        </w:rPr>
        <w:t>Wprowadza się Regulamin wynagradzania pracowników Ośrodka Opiekuńczo-Wychowawczego w Płocku, stanowiący załącznik do niniejszego zarządzenia.</w:t>
      </w:r>
    </w:p>
    <w:p w:rsidR="00093416" w:rsidRDefault="00093416" w:rsidP="00093416">
      <w:pPr>
        <w:jc w:val="both"/>
        <w:rPr>
          <w:b/>
          <w:color w:val="000000"/>
        </w:rPr>
      </w:pPr>
    </w:p>
    <w:p w:rsidR="00093416" w:rsidRPr="00093416" w:rsidRDefault="00093416" w:rsidP="0009341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b/>
          <w:bCs/>
          <w:kern w:val="0"/>
          <w:lang w:eastAsia="pl-PL"/>
        </w:rPr>
      </w:pPr>
      <w:r w:rsidRPr="00093416">
        <w:rPr>
          <w:b/>
          <w:bCs/>
          <w:kern w:val="0"/>
          <w:lang w:eastAsia="pl-PL"/>
        </w:rPr>
        <w:t xml:space="preserve">§ </w:t>
      </w:r>
      <w:r>
        <w:rPr>
          <w:b/>
          <w:bCs/>
          <w:kern w:val="0"/>
          <w:lang w:eastAsia="pl-PL"/>
        </w:rPr>
        <w:t>2</w:t>
      </w:r>
    </w:p>
    <w:p w:rsidR="00093416" w:rsidRPr="00093416" w:rsidRDefault="00093416" w:rsidP="00093416">
      <w:pPr>
        <w:widowControl w:val="0"/>
        <w:autoSpaceDN w:val="0"/>
        <w:spacing w:line="240" w:lineRule="auto"/>
        <w:jc w:val="both"/>
        <w:textAlignment w:val="baseline"/>
        <w:rPr>
          <w:rFonts w:eastAsia="Calibri"/>
          <w:kern w:val="3"/>
          <w:lang w:eastAsia="en-US"/>
        </w:rPr>
      </w:pPr>
      <w:r w:rsidRPr="00093416">
        <w:rPr>
          <w:rFonts w:eastAsia="Calibri"/>
          <w:kern w:val="3"/>
          <w:lang w:eastAsia="en-US"/>
        </w:rPr>
        <w:t>Wykonanie zarządzenia powierza się starszym wychowawcom koordynatorom i kierownikom sekcji.</w:t>
      </w:r>
    </w:p>
    <w:p w:rsidR="00093416" w:rsidRPr="00093416" w:rsidRDefault="00093416" w:rsidP="00093416">
      <w:pPr>
        <w:widowControl w:val="0"/>
        <w:autoSpaceDN w:val="0"/>
        <w:spacing w:line="240" w:lineRule="auto"/>
        <w:jc w:val="both"/>
        <w:textAlignment w:val="baseline"/>
        <w:rPr>
          <w:rFonts w:eastAsia="Calibri"/>
          <w:kern w:val="3"/>
          <w:lang w:eastAsia="en-US"/>
        </w:rPr>
      </w:pPr>
    </w:p>
    <w:p w:rsidR="00093416" w:rsidRPr="00093416" w:rsidRDefault="00093416" w:rsidP="00093416">
      <w:pPr>
        <w:widowControl w:val="0"/>
        <w:autoSpaceDN w:val="0"/>
        <w:spacing w:line="240" w:lineRule="auto"/>
        <w:jc w:val="center"/>
        <w:textAlignment w:val="baseline"/>
        <w:rPr>
          <w:rFonts w:eastAsia="Calibri"/>
          <w:b/>
          <w:kern w:val="3"/>
          <w:lang w:eastAsia="en-US"/>
        </w:rPr>
      </w:pPr>
      <w:r w:rsidRPr="00093416">
        <w:rPr>
          <w:rFonts w:eastAsia="Calibri"/>
          <w:b/>
          <w:kern w:val="3"/>
          <w:lang w:eastAsia="en-US"/>
        </w:rPr>
        <w:t xml:space="preserve">§ </w:t>
      </w:r>
      <w:r>
        <w:rPr>
          <w:rFonts w:eastAsia="Calibri"/>
          <w:b/>
          <w:kern w:val="3"/>
          <w:lang w:eastAsia="en-US"/>
        </w:rPr>
        <w:t>3</w:t>
      </w:r>
    </w:p>
    <w:p w:rsidR="00093416" w:rsidRPr="00093416" w:rsidRDefault="00093416" w:rsidP="00093416">
      <w:pPr>
        <w:widowControl w:val="0"/>
        <w:autoSpaceDN w:val="0"/>
        <w:spacing w:line="240" w:lineRule="auto"/>
        <w:jc w:val="both"/>
        <w:textAlignment w:val="baseline"/>
        <w:rPr>
          <w:rFonts w:eastAsia="Calibri"/>
          <w:kern w:val="3"/>
          <w:lang w:eastAsia="en-US"/>
        </w:rPr>
      </w:pPr>
      <w:r w:rsidRPr="00093416">
        <w:rPr>
          <w:rFonts w:eastAsia="Calibri"/>
          <w:kern w:val="3"/>
          <w:lang w:eastAsia="en-US"/>
        </w:rPr>
        <w:t>Zobowiązuję starszych wychowawców koordynatorów i kierowników sekcji do zapoznania z treścią niniejszego zarządzenia podległych pracowników.</w:t>
      </w:r>
    </w:p>
    <w:p w:rsidR="003E5D47" w:rsidRDefault="003E5D47" w:rsidP="00093416">
      <w:pPr>
        <w:jc w:val="center"/>
        <w:rPr>
          <w:b/>
          <w:color w:val="000000"/>
        </w:rPr>
      </w:pPr>
    </w:p>
    <w:p w:rsidR="00093416" w:rsidRDefault="00093416" w:rsidP="0009341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§ </w:t>
      </w:r>
      <w:r w:rsidR="003E5D47">
        <w:rPr>
          <w:b/>
          <w:color w:val="000000"/>
        </w:rPr>
        <w:t>4</w:t>
      </w:r>
    </w:p>
    <w:p w:rsidR="00093416" w:rsidRDefault="00093416" w:rsidP="00093416">
      <w:pPr>
        <w:jc w:val="both"/>
        <w:rPr>
          <w:b/>
          <w:color w:val="000000"/>
        </w:rPr>
      </w:pPr>
      <w:r>
        <w:rPr>
          <w:color w:val="000000"/>
        </w:rPr>
        <w:t>Traci moc Zarządzenie Nr 35/2019 Dyrektora Ośrodka Opiekuńczo-Wychowawczego w Płocku z dnia 30 grudnia 2019r. w sprawie: wprowadzenia Regulaminu wynagradzania pracowników Ośrodka Opiekuńczo-Wychowawczego w Płocku</w:t>
      </w:r>
      <w:r w:rsidR="003E5D47">
        <w:rPr>
          <w:color w:val="000000"/>
        </w:rPr>
        <w:t xml:space="preserve"> </w:t>
      </w:r>
      <w:r>
        <w:rPr>
          <w:color w:val="000000"/>
        </w:rPr>
        <w:t>zmi</w:t>
      </w:r>
      <w:r w:rsidR="003E5D47">
        <w:rPr>
          <w:color w:val="000000"/>
        </w:rPr>
        <w:t>enione</w:t>
      </w:r>
      <w:r>
        <w:rPr>
          <w:color w:val="000000"/>
        </w:rPr>
        <w:t xml:space="preserve"> Zarządzeniem Nr  1/2021 </w:t>
      </w:r>
      <w:r w:rsidR="003E5D47">
        <w:rPr>
          <w:color w:val="000000"/>
        </w:rPr>
        <w:t>z</w:t>
      </w:r>
      <w:r>
        <w:rPr>
          <w:color w:val="000000"/>
        </w:rPr>
        <w:t xml:space="preserve"> dnia 20 stycznia 2021r. </w:t>
      </w:r>
      <w:r w:rsidR="003E5D47">
        <w:rPr>
          <w:color w:val="000000"/>
        </w:rPr>
        <w:t>oraz</w:t>
      </w:r>
      <w:r>
        <w:rPr>
          <w:color w:val="000000"/>
        </w:rPr>
        <w:t xml:space="preserve"> Zarządzeniem Nr 1/2022 z dnia 14 marca 2022r. </w:t>
      </w:r>
    </w:p>
    <w:p w:rsidR="003E5D47" w:rsidRDefault="003E5D47" w:rsidP="00093416">
      <w:pPr>
        <w:jc w:val="center"/>
        <w:rPr>
          <w:b/>
          <w:color w:val="000000"/>
        </w:rPr>
      </w:pPr>
    </w:p>
    <w:p w:rsidR="00093416" w:rsidRDefault="00093416" w:rsidP="0009341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§ </w:t>
      </w:r>
      <w:r w:rsidR="00CF2FDA">
        <w:rPr>
          <w:b/>
          <w:color w:val="000000"/>
        </w:rPr>
        <w:t>5</w:t>
      </w:r>
    </w:p>
    <w:p w:rsidR="00093416" w:rsidRDefault="00093416" w:rsidP="00093416">
      <w:pPr>
        <w:numPr>
          <w:ilvl w:val="0"/>
          <w:numId w:val="2"/>
        </w:numPr>
        <w:ind w:left="357" w:hanging="357"/>
        <w:jc w:val="both"/>
      </w:pPr>
      <w:r>
        <w:t>Zarządzenie należy podać do wiadomości pracownikom poprzez ogłoszenie w Biuletynie Informacji Publicznej Ośrodka Opiekuńczo-Wychowawczego w Płocku w dniu podpisania.</w:t>
      </w:r>
    </w:p>
    <w:p w:rsidR="00093416" w:rsidRDefault="00093416" w:rsidP="00093416">
      <w:pPr>
        <w:numPr>
          <w:ilvl w:val="0"/>
          <w:numId w:val="2"/>
        </w:numPr>
        <w:ind w:left="357" w:hanging="357"/>
        <w:jc w:val="both"/>
        <w:rPr>
          <w:color w:val="000000"/>
          <w:sz w:val="20"/>
          <w:szCs w:val="20"/>
        </w:rPr>
      </w:pPr>
      <w:r>
        <w:t xml:space="preserve">Zarządzenie wchodzi w życie </w:t>
      </w:r>
      <w:r w:rsidR="003E5D47">
        <w:t>po upływie 2 tygodni od dnia podania go do wiadomości pracownikom</w:t>
      </w:r>
      <w:r w:rsidR="00F31F72">
        <w:t>, z mocą obowiązującą od dnia 1 lipca 2023 roku</w:t>
      </w:r>
      <w:r w:rsidR="003E5D47">
        <w:t>.</w:t>
      </w:r>
    </w:p>
    <w:p w:rsidR="00093416" w:rsidRDefault="00093416" w:rsidP="00093416">
      <w:pPr>
        <w:jc w:val="both"/>
        <w:rPr>
          <w:color w:val="000000"/>
          <w:sz w:val="20"/>
          <w:szCs w:val="20"/>
        </w:rPr>
      </w:pPr>
    </w:p>
    <w:p w:rsidR="00093416" w:rsidRDefault="00093416" w:rsidP="00093416">
      <w:pPr>
        <w:jc w:val="right"/>
        <w:rPr>
          <w:color w:val="000000"/>
          <w:sz w:val="20"/>
          <w:szCs w:val="20"/>
        </w:rPr>
      </w:pPr>
    </w:p>
    <w:p w:rsidR="00093416" w:rsidRDefault="00093416" w:rsidP="00093416">
      <w:pPr>
        <w:jc w:val="right"/>
        <w:rPr>
          <w:color w:val="000000"/>
          <w:sz w:val="20"/>
          <w:szCs w:val="20"/>
        </w:rPr>
      </w:pPr>
    </w:p>
    <w:p w:rsidR="003E5D47" w:rsidRDefault="003E5D47" w:rsidP="00093416">
      <w:pPr>
        <w:jc w:val="right"/>
        <w:rPr>
          <w:color w:val="000000"/>
          <w:sz w:val="20"/>
          <w:szCs w:val="20"/>
        </w:rPr>
      </w:pPr>
    </w:p>
    <w:p w:rsidR="003E5D47" w:rsidRDefault="003E5D47" w:rsidP="00093416">
      <w:pPr>
        <w:jc w:val="right"/>
        <w:rPr>
          <w:color w:val="000000"/>
          <w:sz w:val="20"/>
          <w:szCs w:val="20"/>
        </w:rPr>
      </w:pPr>
    </w:p>
    <w:p w:rsidR="003E5D47" w:rsidRDefault="003E5D47" w:rsidP="00093416">
      <w:pPr>
        <w:jc w:val="right"/>
        <w:rPr>
          <w:color w:val="000000"/>
          <w:sz w:val="20"/>
          <w:szCs w:val="20"/>
        </w:rPr>
      </w:pPr>
    </w:p>
    <w:p w:rsidR="003E5D47" w:rsidRDefault="003E5D47" w:rsidP="00093416">
      <w:pPr>
        <w:jc w:val="right"/>
        <w:rPr>
          <w:color w:val="000000"/>
          <w:sz w:val="20"/>
          <w:szCs w:val="20"/>
        </w:rPr>
      </w:pPr>
    </w:p>
    <w:p w:rsidR="00AF6627" w:rsidRDefault="00AF6627" w:rsidP="00CF2FDA">
      <w:pPr>
        <w:ind w:left="5664"/>
        <w:jc w:val="center"/>
        <w:rPr>
          <w:color w:val="000000"/>
          <w:sz w:val="16"/>
          <w:szCs w:val="16"/>
        </w:rPr>
      </w:pPr>
    </w:p>
    <w:p w:rsidR="00CF2FDA" w:rsidRDefault="00CF2FDA" w:rsidP="00CF2FDA">
      <w:pPr>
        <w:ind w:left="5664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 xml:space="preserve">   Załącznik do Zarządzenia Nr </w:t>
      </w:r>
      <w:r w:rsidR="00DB6443">
        <w:rPr>
          <w:color w:val="000000"/>
          <w:sz w:val="16"/>
          <w:szCs w:val="16"/>
        </w:rPr>
        <w:t>15</w:t>
      </w:r>
      <w:r>
        <w:rPr>
          <w:color w:val="000000"/>
          <w:sz w:val="16"/>
          <w:szCs w:val="16"/>
        </w:rPr>
        <w:t xml:space="preserve">/2023 Dyrektora 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Ośrodka Opiekuńczo-Wychowawczego w Płocku</w:t>
      </w:r>
    </w:p>
    <w:p w:rsidR="00CF2FDA" w:rsidRDefault="00CF2FDA" w:rsidP="00CF2FDA">
      <w:pPr>
        <w:jc w:val="right"/>
        <w:rPr>
          <w:color w:val="000000"/>
          <w:sz w:val="20"/>
          <w:szCs w:val="20"/>
        </w:rPr>
      </w:pPr>
      <w:r>
        <w:rPr>
          <w:color w:val="000000"/>
          <w:sz w:val="16"/>
          <w:szCs w:val="16"/>
        </w:rPr>
        <w:t xml:space="preserve">      z dnia </w:t>
      </w:r>
      <w:r w:rsidR="00DB6443">
        <w:rPr>
          <w:color w:val="000000"/>
          <w:sz w:val="16"/>
          <w:szCs w:val="16"/>
        </w:rPr>
        <w:t xml:space="preserve">01 września </w:t>
      </w:r>
      <w:r>
        <w:rPr>
          <w:color w:val="000000"/>
          <w:sz w:val="16"/>
          <w:szCs w:val="16"/>
        </w:rPr>
        <w:t xml:space="preserve"> 2023r.</w:t>
      </w:r>
    </w:p>
    <w:p w:rsidR="00CF2FDA" w:rsidRDefault="00CF2FDA" w:rsidP="00CF2FDA">
      <w:pPr>
        <w:jc w:val="right"/>
        <w:rPr>
          <w:color w:val="000000"/>
          <w:sz w:val="20"/>
          <w:szCs w:val="20"/>
        </w:rPr>
      </w:pPr>
    </w:p>
    <w:p w:rsidR="00CF2FDA" w:rsidRDefault="00CF2FDA" w:rsidP="00CF2FDA">
      <w:pPr>
        <w:jc w:val="right"/>
        <w:rPr>
          <w:color w:val="000000"/>
          <w:sz w:val="20"/>
          <w:szCs w:val="20"/>
        </w:rPr>
      </w:pPr>
    </w:p>
    <w:p w:rsidR="008166EB" w:rsidRDefault="008166EB" w:rsidP="00CF2FDA">
      <w:pPr>
        <w:jc w:val="right"/>
        <w:rPr>
          <w:color w:val="000000"/>
          <w:sz w:val="20"/>
          <w:szCs w:val="20"/>
        </w:rPr>
      </w:pPr>
    </w:p>
    <w:p w:rsidR="00CF2FDA" w:rsidRPr="00680D4E" w:rsidRDefault="00CF2FDA" w:rsidP="00CF2FDA">
      <w:pPr>
        <w:jc w:val="center"/>
        <w:rPr>
          <w:b/>
          <w:bCs/>
          <w:color w:val="000000"/>
          <w:sz w:val="30"/>
          <w:szCs w:val="30"/>
        </w:rPr>
      </w:pPr>
      <w:r w:rsidRPr="00680D4E">
        <w:rPr>
          <w:b/>
          <w:bCs/>
          <w:color w:val="000000"/>
          <w:sz w:val="30"/>
          <w:szCs w:val="30"/>
        </w:rPr>
        <w:t>Regulamin wynagradzania pracowników</w:t>
      </w:r>
    </w:p>
    <w:p w:rsidR="00CF2FDA" w:rsidRPr="00680D4E" w:rsidRDefault="00CF2FDA" w:rsidP="00CF2FDA">
      <w:pPr>
        <w:jc w:val="center"/>
        <w:rPr>
          <w:b/>
          <w:bCs/>
          <w:color w:val="000000"/>
          <w:sz w:val="30"/>
          <w:szCs w:val="30"/>
        </w:rPr>
      </w:pPr>
      <w:r w:rsidRPr="00680D4E">
        <w:rPr>
          <w:b/>
          <w:bCs/>
          <w:color w:val="000000"/>
          <w:sz w:val="30"/>
          <w:szCs w:val="30"/>
        </w:rPr>
        <w:t xml:space="preserve"> Ośrodka Opiekuńczo-Wychowawczego w Płocku</w:t>
      </w:r>
    </w:p>
    <w:p w:rsidR="00CF2FDA" w:rsidRDefault="00CF2FDA" w:rsidP="00CF2FDA">
      <w:pPr>
        <w:jc w:val="center"/>
        <w:rPr>
          <w:b/>
          <w:bCs/>
          <w:color w:val="000000"/>
          <w:sz w:val="28"/>
          <w:szCs w:val="28"/>
        </w:rPr>
      </w:pPr>
    </w:p>
    <w:p w:rsidR="00CF2FDA" w:rsidRDefault="00CF2FDA" w:rsidP="00CF2FDA">
      <w:pPr>
        <w:jc w:val="center"/>
        <w:rPr>
          <w:b/>
          <w:bCs/>
          <w:color w:val="000000"/>
          <w:sz w:val="28"/>
          <w:szCs w:val="28"/>
        </w:rPr>
      </w:pPr>
    </w:p>
    <w:p w:rsidR="008166EB" w:rsidRDefault="008166EB" w:rsidP="00CF2FDA">
      <w:pPr>
        <w:jc w:val="center"/>
        <w:rPr>
          <w:b/>
          <w:bCs/>
          <w:color w:val="000000"/>
          <w:sz w:val="28"/>
          <w:szCs w:val="28"/>
        </w:rPr>
      </w:pPr>
    </w:p>
    <w:p w:rsidR="00CF2FDA" w:rsidRPr="00680D4E" w:rsidRDefault="00CF2FDA" w:rsidP="00CF2FDA">
      <w:pPr>
        <w:jc w:val="center"/>
        <w:rPr>
          <w:b/>
          <w:bCs/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>I. Przepisy wstępne</w:t>
      </w:r>
    </w:p>
    <w:p w:rsidR="00CF2FDA" w:rsidRDefault="00CF2FDA" w:rsidP="00CF2FDA">
      <w:pPr>
        <w:jc w:val="center"/>
        <w:rPr>
          <w:b/>
          <w:bCs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CF2FDA">
      <w:pPr>
        <w:ind w:left="360" w:hanging="360"/>
        <w:jc w:val="both"/>
        <w:rPr>
          <w:color w:val="000000"/>
        </w:rPr>
      </w:pPr>
      <w:r>
        <w:rPr>
          <w:color w:val="000000"/>
        </w:rPr>
        <w:t>1. Regulamin wynagradzania pracowników Ośrodka Opiekuńczo-Wychowawczego w Płocku, zwany dalej Regulaminem określa:</w:t>
      </w:r>
    </w:p>
    <w:p w:rsidR="00CF2FDA" w:rsidRDefault="00CF2FDA" w:rsidP="00CF2FDA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color w:val="000000"/>
        </w:rPr>
      </w:pPr>
      <w:r>
        <w:rPr>
          <w:color w:val="000000"/>
        </w:rPr>
        <w:t>wymagania kwalifikacyjne pracowników,</w:t>
      </w:r>
    </w:p>
    <w:p w:rsidR="00CF2FDA" w:rsidRDefault="00CF2FDA" w:rsidP="00CF2FDA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color w:val="000000"/>
        </w:rPr>
      </w:pPr>
      <w:r>
        <w:rPr>
          <w:color w:val="000000"/>
        </w:rPr>
        <w:t xml:space="preserve">szczegółowe warunki wynagradzania, w tym maksymalny poziom wynagrodzenia </w:t>
      </w:r>
      <w:r>
        <w:rPr>
          <w:color w:val="000000"/>
        </w:rPr>
        <w:tab/>
        <w:t>zasadniczego,</w:t>
      </w:r>
    </w:p>
    <w:p w:rsidR="00CF2FDA" w:rsidRDefault="00CF2FDA" w:rsidP="00CF2FDA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color w:val="000000"/>
        </w:rPr>
      </w:pPr>
      <w:r>
        <w:rPr>
          <w:color w:val="000000"/>
        </w:rPr>
        <w:t xml:space="preserve">warunki przyznawania oraz warunki i sposób wypłacania premii i nagród innych niż </w:t>
      </w:r>
      <w:r>
        <w:rPr>
          <w:color w:val="000000"/>
        </w:rPr>
        <w:tab/>
        <w:t>nagroda jubileuszowa,</w:t>
      </w:r>
    </w:p>
    <w:p w:rsidR="00CF2FDA" w:rsidRDefault="00CF2FDA" w:rsidP="00CF2FDA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color w:val="000000"/>
        </w:rPr>
      </w:pPr>
      <w:r>
        <w:rPr>
          <w:color w:val="000000"/>
        </w:rPr>
        <w:t xml:space="preserve">warunki i sposób przyznawania dodatku funkcyjnego, specjalnego i za pracę w porze </w:t>
      </w:r>
      <w:r>
        <w:rPr>
          <w:color w:val="000000"/>
        </w:rPr>
        <w:tab/>
        <w:t>nocnej.</w:t>
      </w:r>
    </w:p>
    <w:p w:rsidR="00CF2FDA" w:rsidRDefault="00CF2FDA" w:rsidP="00CF2FDA">
      <w:pPr>
        <w:ind w:left="360" w:hanging="360"/>
        <w:jc w:val="both"/>
        <w:rPr>
          <w:b/>
          <w:color w:val="000000"/>
        </w:rPr>
      </w:pPr>
      <w:r>
        <w:rPr>
          <w:color w:val="000000"/>
        </w:rPr>
        <w:t>2. Regulamin obowiązuje pracowników Ośrodka Opiekuńczo-Wychowawczego w Płocku zatrudnionych na podstawie umowy o pracę.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2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Pr="00CF2FDA" w:rsidRDefault="00CF2FDA" w:rsidP="00CF2FDA">
      <w:pPr>
        <w:pStyle w:val="Akapitzlist"/>
        <w:numPr>
          <w:ilvl w:val="0"/>
          <w:numId w:val="29"/>
        </w:numPr>
        <w:tabs>
          <w:tab w:val="left" w:pos="284"/>
        </w:tabs>
        <w:ind w:hanging="720"/>
        <w:rPr>
          <w:color w:val="000000"/>
        </w:rPr>
      </w:pPr>
      <w:r w:rsidRPr="00CF2FDA">
        <w:rPr>
          <w:color w:val="000000"/>
        </w:rPr>
        <w:t>Ilekroć w Regulaminie jest mowa o:</w:t>
      </w:r>
    </w:p>
    <w:p w:rsidR="00CF2FDA" w:rsidRPr="00CF2FDA" w:rsidRDefault="00AF6627" w:rsidP="00CF2FDA">
      <w:pPr>
        <w:pStyle w:val="Akapitzlist"/>
        <w:numPr>
          <w:ilvl w:val="0"/>
          <w:numId w:val="30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P</w:t>
      </w:r>
      <w:r w:rsidR="00CF2FDA" w:rsidRPr="00CF2FDA">
        <w:rPr>
          <w:color w:val="000000"/>
        </w:rPr>
        <w:t xml:space="preserve">racodawcy </w:t>
      </w:r>
      <w:r w:rsidR="00CF2FDA" w:rsidRPr="00961AE1">
        <w:t xml:space="preserve">lub Ośrodku </w:t>
      </w:r>
      <w:r w:rsidR="00CF2FDA" w:rsidRPr="00CF2FDA">
        <w:rPr>
          <w:color w:val="000000"/>
        </w:rPr>
        <w:t>- oznacza to Ośrodek Opiekuńczo-Wychowawczy w Płocku,</w:t>
      </w:r>
    </w:p>
    <w:p w:rsidR="00CF2FDA" w:rsidRPr="00CF2FDA" w:rsidRDefault="00AF6627" w:rsidP="00CF2FDA">
      <w:pPr>
        <w:pStyle w:val="Akapitzlist"/>
        <w:numPr>
          <w:ilvl w:val="0"/>
          <w:numId w:val="30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P</w:t>
      </w:r>
      <w:r w:rsidR="00CF2FDA" w:rsidRPr="00CF2FDA">
        <w:rPr>
          <w:color w:val="000000"/>
        </w:rPr>
        <w:t>racowniku - oznacza to osobę za</w:t>
      </w:r>
      <w:r>
        <w:rPr>
          <w:color w:val="000000"/>
        </w:rPr>
        <w:t>trudnioną w Ośrodku Opiekuńczo-</w:t>
      </w:r>
      <w:r w:rsidR="00CF2FDA" w:rsidRPr="00CF2FDA">
        <w:rPr>
          <w:color w:val="000000"/>
        </w:rPr>
        <w:t>Wychowawczym w Płocku na podstawie umowy o pracę,</w:t>
      </w:r>
    </w:p>
    <w:p w:rsidR="00CF2FDA" w:rsidRPr="00CF2FDA" w:rsidRDefault="00AF6627" w:rsidP="00CF2FDA">
      <w:pPr>
        <w:pStyle w:val="Akapitzlist"/>
        <w:numPr>
          <w:ilvl w:val="0"/>
          <w:numId w:val="30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D</w:t>
      </w:r>
      <w:r w:rsidR="00CF2FDA" w:rsidRPr="00CF2FDA">
        <w:rPr>
          <w:color w:val="000000"/>
        </w:rPr>
        <w:t>yrektorze – oznacza to Dyrektora Ośrodka Opiekuńczo-Wychowawczego w Płocku,</w:t>
      </w:r>
    </w:p>
    <w:p w:rsidR="00CF2FDA" w:rsidRDefault="00CF2FDA" w:rsidP="00CF2FDA">
      <w:pPr>
        <w:pStyle w:val="Akapitzlist"/>
        <w:numPr>
          <w:ilvl w:val="0"/>
          <w:numId w:val="30"/>
        </w:numPr>
        <w:tabs>
          <w:tab w:val="left" w:pos="360"/>
        </w:tabs>
        <w:jc w:val="both"/>
      </w:pPr>
      <w:r w:rsidRPr="00CF2FDA">
        <w:rPr>
          <w:color w:val="000000"/>
        </w:rPr>
        <w:t>najniższym wynagrodzeniu zasadniczym – rozumie się przez to miesięczne najniższe wynagrodzenie zasadnicze, o którym mowa w § 2 pkt 2 rozporządzenia Rady Ministrów z dnia 25 października 2021r. w sprawie wynagradzania pracowników samorządowych ze zm.</w:t>
      </w:r>
    </w:p>
    <w:p w:rsidR="00CF2FDA" w:rsidRPr="00FC3408" w:rsidRDefault="00FC3408" w:rsidP="00CF2FDA">
      <w:pPr>
        <w:pStyle w:val="Akapitzlist"/>
        <w:numPr>
          <w:ilvl w:val="0"/>
          <w:numId w:val="29"/>
        </w:numPr>
        <w:ind w:left="284" w:hanging="284"/>
        <w:jc w:val="both"/>
        <w:rPr>
          <w:color w:val="000000"/>
        </w:rPr>
      </w:pPr>
      <w:r>
        <w:t>Dyrektor jednostki jest wynagradzany zgodnie z odrębnymi zasadami określonymi w zarządzeniach Prezydenta Miasta Płocka nr 3025/2021 oraz 3024/2021 z dnia 31 grudnia 2021 roku, z uwzględnieniem dokonywanych w nich zmian.</w:t>
      </w:r>
    </w:p>
    <w:p w:rsidR="00FC3408" w:rsidRPr="00FC3408" w:rsidRDefault="00FC3408" w:rsidP="00FC3408">
      <w:pPr>
        <w:pStyle w:val="Akapitzlist"/>
        <w:ind w:left="284"/>
        <w:jc w:val="both"/>
        <w:rPr>
          <w:color w:val="000000"/>
        </w:rPr>
      </w:pPr>
    </w:p>
    <w:p w:rsidR="00CF2FDA" w:rsidRPr="00680D4E" w:rsidRDefault="00CF2FDA" w:rsidP="00CF2FDA">
      <w:pPr>
        <w:jc w:val="center"/>
        <w:rPr>
          <w:b/>
          <w:bCs/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>II. Wymagania kwalifikacyjne</w:t>
      </w:r>
    </w:p>
    <w:p w:rsidR="00CF2FDA" w:rsidRDefault="00CF2FDA" w:rsidP="00CF2FDA">
      <w:pPr>
        <w:jc w:val="center"/>
        <w:rPr>
          <w:b/>
          <w:bCs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3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650732" w:rsidRDefault="00650732" w:rsidP="00650732">
      <w:pPr>
        <w:tabs>
          <w:tab w:val="left" w:pos="360"/>
        </w:tabs>
        <w:jc w:val="both"/>
      </w:pPr>
      <w:r w:rsidRPr="00650732">
        <w:rPr>
          <w:color w:val="000000"/>
        </w:rPr>
        <w:t>W zakresie wymagań kwalifikacyjnych pracowników mają zastosowanie obowiązujące przepisy, a w szczególności rozporządzeni</w:t>
      </w:r>
      <w:r>
        <w:rPr>
          <w:color w:val="000000"/>
        </w:rPr>
        <w:t>e</w:t>
      </w:r>
      <w:r w:rsidRPr="00650732">
        <w:rPr>
          <w:color w:val="000000"/>
        </w:rPr>
        <w:t xml:space="preserve"> Rady Ministrów z dnia 25 października 2021r. w sprawie wynagradzania pracowników samorządowych ze zm.</w:t>
      </w:r>
      <w:r>
        <w:rPr>
          <w:color w:val="000000"/>
        </w:rPr>
        <w:t>, zwane dalej rozporządzeniem.</w:t>
      </w:r>
    </w:p>
    <w:p w:rsidR="00CF2FDA" w:rsidRDefault="00CF2FDA" w:rsidP="00CF2FDA">
      <w:pPr>
        <w:jc w:val="both"/>
        <w:rPr>
          <w:color w:val="000000"/>
        </w:rPr>
      </w:pPr>
    </w:p>
    <w:p w:rsidR="00CF2FDA" w:rsidRPr="00680D4E" w:rsidRDefault="00CF2FDA" w:rsidP="00CF2FDA">
      <w:pPr>
        <w:jc w:val="center"/>
        <w:rPr>
          <w:b/>
          <w:color w:val="000000"/>
          <w:sz w:val="26"/>
          <w:szCs w:val="26"/>
        </w:rPr>
      </w:pPr>
      <w:bookmarkStart w:id="0" w:name="_GoBack"/>
      <w:bookmarkEnd w:id="0"/>
      <w:r w:rsidRPr="00680D4E">
        <w:rPr>
          <w:b/>
          <w:bCs/>
          <w:color w:val="000000"/>
          <w:sz w:val="26"/>
          <w:szCs w:val="26"/>
        </w:rPr>
        <w:lastRenderedPageBreak/>
        <w:t>III. Szczegółowe warunki wynagradzania</w:t>
      </w:r>
    </w:p>
    <w:p w:rsidR="00CF2FDA" w:rsidRDefault="00CF2FDA" w:rsidP="00CF2FDA">
      <w:pPr>
        <w:jc w:val="both"/>
        <w:rPr>
          <w:b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4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Pr="00650732" w:rsidRDefault="00CF2FDA" w:rsidP="00650732">
      <w:pPr>
        <w:pStyle w:val="Akapitzlist"/>
        <w:numPr>
          <w:ilvl w:val="0"/>
          <w:numId w:val="32"/>
        </w:numPr>
        <w:ind w:left="284" w:hanging="284"/>
        <w:rPr>
          <w:color w:val="000000"/>
        </w:rPr>
      </w:pPr>
      <w:r w:rsidRPr="00650732">
        <w:rPr>
          <w:color w:val="000000"/>
        </w:rPr>
        <w:t xml:space="preserve">Pracownikowi  przysługuje  wynagrodzenie  stosowne do  zajmowanego  stanowiska  oraz </w:t>
      </w:r>
      <w:r w:rsidR="00650732" w:rsidRPr="00650732">
        <w:rPr>
          <w:color w:val="000000"/>
        </w:rPr>
        <w:t xml:space="preserve">  </w:t>
      </w:r>
      <w:r w:rsidRPr="00650732">
        <w:rPr>
          <w:color w:val="000000"/>
        </w:rPr>
        <w:t>posiadanych kwalifikacji zawodowych.</w:t>
      </w:r>
    </w:p>
    <w:p w:rsidR="00CF2FDA" w:rsidRDefault="00CF2FDA" w:rsidP="00650732">
      <w:pPr>
        <w:pStyle w:val="Akapitzlist"/>
        <w:numPr>
          <w:ilvl w:val="0"/>
          <w:numId w:val="32"/>
        </w:numPr>
        <w:ind w:left="284" w:hanging="284"/>
        <w:jc w:val="both"/>
      </w:pPr>
      <w:r w:rsidRPr="00650732">
        <w:rPr>
          <w:color w:val="000000"/>
        </w:rPr>
        <w:t>Pracownik ma prawo do:</w:t>
      </w:r>
    </w:p>
    <w:p w:rsidR="00CF2FDA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>wynagrodzenia zasadniczego,</w:t>
      </w:r>
    </w:p>
    <w:p w:rsidR="00650732" w:rsidRPr="00961AE1" w:rsidRDefault="00650732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 w:rsidRPr="00961AE1">
        <w:t>premii, zgodnie z § 6 Regulaminu,</w:t>
      </w:r>
    </w:p>
    <w:p w:rsidR="00680D4E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 xml:space="preserve">dodatku za wieloletnią pracę, </w:t>
      </w:r>
    </w:p>
    <w:p w:rsidR="00680D4E" w:rsidRDefault="00680D4E" w:rsidP="00680D4E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>nagrody jubileuszowej,</w:t>
      </w:r>
    </w:p>
    <w:p w:rsidR="00680D4E" w:rsidRDefault="00680D4E" w:rsidP="00680D4E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 xml:space="preserve">dodatkowego wynagrodzenia rocznego na zasadach określonych w odrębnych przepisach, </w:t>
      </w:r>
    </w:p>
    <w:p w:rsidR="00680D4E" w:rsidRDefault="00680D4E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>jednorazowej odprawy pieniężnej w związku z przejściem na emeryturę lub rentę,</w:t>
      </w:r>
    </w:p>
    <w:p w:rsidR="00CF2FDA" w:rsidRPr="00961AE1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 xml:space="preserve">dodatku funkcyjnego, zgodnie z </w:t>
      </w:r>
      <w:r w:rsidRPr="00961AE1">
        <w:t>§ 8 Regulaminu,</w:t>
      </w:r>
    </w:p>
    <w:p w:rsidR="00CF2FDA" w:rsidRPr="00961AE1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 w:rsidRPr="00961AE1">
        <w:t>dodatku specjalnego, zgodnie z § 9 Regulaminu,</w:t>
      </w:r>
    </w:p>
    <w:p w:rsidR="00CF2FDA" w:rsidRPr="00961AE1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 w:rsidRPr="00961AE1">
        <w:t>dodatku za pracę w porze nocnej, zgodnie z § 10 Regulaminu,</w:t>
      </w:r>
    </w:p>
    <w:p w:rsidR="00CF2FDA" w:rsidRPr="00961AE1" w:rsidRDefault="00CF2FDA" w:rsidP="00650732">
      <w:pPr>
        <w:pStyle w:val="Akapitzlist"/>
        <w:numPr>
          <w:ilvl w:val="0"/>
          <w:numId w:val="33"/>
        </w:numPr>
        <w:tabs>
          <w:tab w:val="left" w:pos="720"/>
        </w:tabs>
        <w:ind w:left="709" w:hanging="425"/>
        <w:jc w:val="both"/>
      </w:pPr>
      <w:r w:rsidRPr="00961AE1">
        <w:t xml:space="preserve">wynagrodzenia albo czasu wolnego za pracę w godzinach nadliczbowych,  </w:t>
      </w:r>
    </w:p>
    <w:p w:rsidR="00CF2FDA" w:rsidRPr="00961AE1" w:rsidRDefault="00CF2FDA" w:rsidP="00650732">
      <w:pPr>
        <w:pStyle w:val="Akapitzlist"/>
        <w:numPr>
          <w:ilvl w:val="0"/>
          <w:numId w:val="33"/>
        </w:numPr>
        <w:ind w:left="709" w:hanging="425"/>
        <w:jc w:val="both"/>
      </w:pPr>
      <w:r w:rsidRPr="00961AE1">
        <w:t>nagrody za szczególne osiągnięcia w pracy zawodowej, zgodnie z § 7 Regulaminu,</w:t>
      </w:r>
    </w:p>
    <w:p w:rsidR="00650732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</w:pPr>
      <w:r>
        <w:t>dodatkowego wynagrodzenia rocznego</w:t>
      </w:r>
      <w:r w:rsidR="00650732">
        <w:t xml:space="preserve"> na zasadach określonych w odrębnych przepisach</w:t>
      </w:r>
      <w:r>
        <w:t xml:space="preserve">, </w:t>
      </w:r>
    </w:p>
    <w:p w:rsidR="00CF2FDA" w:rsidRPr="00650732" w:rsidRDefault="00CF2FDA" w:rsidP="00650732">
      <w:pPr>
        <w:pStyle w:val="Akapitzlist"/>
        <w:numPr>
          <w:ilvl w:val="0"/>
          <w:numId w:val="33"/>
        </w:numPr>
        <w:tabs>
          <w:tab w:val="left" w:pos="360"/>
        </w:tabs>
        <w:ind w:left="709" w:hanging="425"/>
        <w:jc w:val="both"/>
        <w:rPr>
          <w:b/>
        </w:rPr>
      </w:pPr>
      <w:r>
        <w:t>odprawy pieniężnej w związku z rozwiązaniem stosunku pracy z przyczyn nie dotyczących pracowników, zgodnie z ustawą z dnia 13 marca 2003 r. o szczególnych zasadach rozwiązywania z pracownikami stosunku pracy z przyczyn nie dotyczących pracowników (</w:t>
      </w:r>
      <w:proofErr w:type="spellStart"/>
      <w:r>
        <w:t>t.j</w:t>
      </w:r>
      <w:proofErr w:type="spellEnd"/>
      <w:r>
        <w:t>. Dz.U. z 2018 r., poz. 1969).</w:t>
      </w:r>
    </w:p>
    <w:p w:rsidR="00CF2FDA" w:rsidRPr="00650732" w:rsidRDefault="00CF2FDA" w:rsidP="00650732">
      <w:pPr>
        <w:pStyle w:val="Akapitzlist"/>
        <w:numPr>
          <w:ilvl w:val="0"/>
          <w:numId w:val="32"/>
        </w:numPr>
        <w:tabs>
          <w:tab w:val="left" w:pos="360"/>
        </w:tabs>
        <w:ind w:left="0" w:firstLine="0"/>
        <w:jc w:val="both"/>
        <w:rPr>
          <w:kern w:val="0"/>
          <w:lang w:eastAsia="pl-PL"/>
        </w:rPr>
      </w:pPr>
      <w:r w:rsidRPr="00650732">
        <w:rPr>
          <w:kern w:val="0"/>
          <w:lang w:eastAsia="pl-PL"/>
        </w:rPr>
        <w:t>Częstotliwość wypłat wynagrodzenia za pracę:</w:t>
      </w:r>
    </w:p>
    <w:p w:rsidR="00CF2FDA" w:rsidRPr="00FE7316" w:rsidRDefault="00CF2FDA" w:rsidP="005E4972">
      <w:pPr>
        <w:numPr>
          <w:ilvl w:val="0"/>
          <w:numId w:val="34"/>
        </w:numPr>
        <w:tabs>
          <w:tab w:val="left" w:pos="360"/>
        </w:tabs>
        <w:jc w:val="both"/>
        <w:rPr>
          <w:kern w:val="0"/>
          <w:lang w:eastAsia="pl-PL"/>
        </w:rPr>
      </w:pPr>
      <w:r w:rsidRPr="00FE7316">
        <w:rPr>
          <w:kern w:val="0"/>
          <w:lang w:eastAsia="pl-PL"/>
        </w:rPr>
        <w:t xml:space="preserve">wynagrodzenie za pracę wypłaca się raz w miesiącu, z dołu, na dzień </w:t>
      </w:r>
      <w:r w:rsidR="005E4972">
        <w:rPr>
          <w:kern w:val="0"/>
          <w:lang w:eastAsia="pl-PL"/>
        </w:rPr>
        <w:t>10-go</w:t>
      </w:r>
      <w:r w:rsidRPr="00FE7316">
        <w:rPr>
          <w:kern w:val="0"/>
          <w:lang w:eastAsia="pl-PL"/>
        </w:rPr>
        <w:t xml:space="preserve"> każdego miesiąca,</w:t>
      </w:r>
      <w:r w:rsidR="005E4972">
        <w:rPr>
          <w:kern w:val="0"/>
          <w:lang w:eastAsia="pl-PL"/>
        </w:rPr>
        <w:t xml:space="preserve"> następującego po miesiącu za który wynagrodzenie jest wypłacane.</w:t>
      </w:r>
    </w:p>
    <w:p w:rsidR="00CF2FDA" w:rsidRPr="00FE7316" w:rsidRDefault="00CF2FDA" w:rsidP="005E4972">
      <w:pPr>
        <w:numPr>
          <w:ilvl w:val="0"/>
          <w:numId w:val="34"/>
        </w:numPr>
        <w:tabs>
          <w:tab w:val="left" w:pos="360"/>
        </w:tabs>
        <w:jc w:val="both"/>
        <w:rPr>
          <w:rFonts w:eastAsia="SimSun" w:cs="Mangal"/>
          <w:kern w:val="3"/>
          <w:lang w:eastAsia="zh-CN" w:bidi="hi-IN"/>
        </w:rPr>
      </w:pPr>
      <w:r w:rsidRPr="00FE7316">
        <w:rPr>
          <w:rFonts w:eastAsia="SimSun" w:cs="Mangal"/>
          <w:kern w:val="3"/>
          <w:lang w:eastAsia="zh-CN" w:bidi="hi-IN"/>
        </w:rPr>
        <w:t>jeżeli termin wypłaty, o którym mowa w ust. 1  przypada w dniu wolnym od pracy, wynagrodzenie wypłaca się w poprzedzającym dniu roboczym.</w:t>
      </w:r>
    </w:p>
    <w:p w:rsidR="00CF2FDA" w:rsidRDefault="00CF2FDA" w:rsidP="00CF2FDA">
      <w:pPr>
        <w:jc w:val="both"/>
        <w:rPr>
          <w:b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5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both"/>
        <w:rPr>
          <w:color w:val="000000"/>
        </w:rPr>
      </w:pPr>
      <w:r>
        <w:rPr>
          <w:color w:val="000000"/>
        </w:rPr>
        <w:t>Ustala się:</w:t>
      </w:r>
    </w:p>
    <w:p w:rsidR="00CF2FDA" w:rsidRDefault="00CF2FDA" w:rsidP="00CF2FDA">
      <w:pPr>
        <w:numPr>
          <w:ilvl w:val="1"/>
          <w:numId w:val="9"/>
        </w:numPr>
        <w:tabs>
          <w:tab w:val="left" w:pos="360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Tabelę minimalnych i maksymalnych </w:t>
      </w:r>
      <w:r w:rsidR="005E4972">
        <w:rPr>
          <w:color w:val="000000"/>
        </w:rPr>
        <w:t>kwot</w:t>
      </w:r>
      <w:r>
        <w:rPr>
          <w:color w:val="000000"/>
        </w:rPr>
        <w:t xml:space="preserve"> wynagrodzenia zasadniczego, stanowiącą załącznik nr 1 do Regulaminu.</w:t>
      </w:r>
    </w:p>
    <w:p w:rsidR="00CF2FDA" w:rsidRDefault="00CF2FDA" w:rsidP="00CF2FDA">
      <w:pPr>
        <w:numPr>
          <w:ilvl w:val="1"/>
          <w:numId w:val="9"/>
        </w:numPr>
        <w:tabs>
          <w:tab w:val="left" w:pos="360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Tabelę </w:t>
      </w:r>
      <w:r w:rsidR="005E4972">
        <w:rPr>
          <w:color w:val="000000"/>
        </w:rPr>
        <w:t xml:space="preserve">stanowisk </w:t>
      </w:r>
      <w:r>
        <w:rPr>
          <w:color w:val="000000"/>
        </w:rPr>
        <w:t xml:space="preserve">i kategorii zaszeregowania </w:t>
      </w:r>
      <w:r w:rsidR="005E4972">
        <w:rPr>
          <w:color w:val="000000"/>
        </w:rPr>
        <w:t>wskazujących minimalny i maksymalny miesięczny poziom wynagrodzenia zasadniczego, st</w:t>
      </w:r>
      <w:r>
        <w:rPr>
          <w:color w:val="000000"/>
        </w:rPr>
        <w:t>anowiącą załącznik nr 2 do Regulaminu.</w:t>
      </w:r>
    </w:p>
    <w:p w:rsidR="00CF2FDA" w:rsidRDefault="00CF2FDA" w:rsidP="00CF2FDA">
      <w:pPr>
        <w:tabs>
          <w:tab w:val="left" w:pos="1440"/>
        </w:tabs>
        <w:jc w:val="both"/>
        <w:rPr>
          <w:color w:val="000000"/>
        </w:rPr>
      </w:pPr>
    </w:p>
    <w:p w:rsidR="005E4972" w:rsidRDefault="005E4972" w:rsidP="00CF2FDA">
      <w:pPr>
        <w:jc w:val="center"/>
        <w:rPr>
          <w:b/>
          <w:bCs/>
          <w:color w:val="000000"/>
        </w:rPr>
      </w:pPr>
    </w:p>
    <w:p w:rsidR="00CF2FDA" w:rsidRPr="00680D4E" w:rsidRDefault="00CF2FDA" w:rsidP="00CF2FDA">
      <w:pPr>
        <w:jc w:val="center"/>
        <w:rPr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>IV. Warunki przyznawania oraz warunki i sposób wypłacania premii i nagród</w:t>
      </w:r>
    </w:p>
    <w:p w:rsidR="00CF2FDA" w:rsidRDefault="00CF2FDA" w:rsidP="00CF2FDA">
      <w:pPr>
        <w:jc w:val="both"/>
        <w:rPr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6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CF2FDA">
      <w:pPr>
        <w:ind w:left="360" w:hanging="360"/>
        <w:jc w:val="both"/>
        <w:rPr>
          <w:color w:val="000000"/>
        </w:rPr>
      </w:pPr>
      <w:r>
        <w:rPr>
          <w:color w:val="000000"/>
        </w:rPr>
        <w:t xml:space="preserve">1.   Pracownikom może być przyznana premia </w:t>
      </w:r>
      <w:r>
        <w:t xml:space="preserve">miesięczna. </w:t>
      </w:r>
    </w:p>
    <w:p w:rsidR="00CF2FDA" w:rsidRPr="00961AE1" w:rsidRDefault="00CF2FDA" w:rsidP="00CF2FDA">
      <w:pPr>
        <w:jc w:val="both"/>
      </w:pPr>
      <w:r>
        <w:rPr>
          <w:color w:val="000000"/>
        </w:rPr>
        <w:t xml:space="preserve">2.   Warunki przyznawania i wypłacania premii określa załącznik </w:t>
      </w:r>
      <w:r w:rsidRPr="00961AE1">
        <w:t>nr 3 do Regulaminu.</w:t>
      </w:r>
    </w:p>
    <w:p w:rsidR="00CF2FDA" w:rsidRPr="00961AE1" w:rsidRDefault="00CF2FDA" w:rsidP="00CF2FDA">
      <w:pPr>
        <w:jc w:val="both"/>
      </w:pPr>
    </w:p>
    <w:p w:rsidR="005E4972" w:rsidRDefault="005E4972" w:rsidP="00CF2FDA">
      <w:pPr>
        <w:jc w:val="center"/>
        <w:rPr>
          <w:b/>
        </w:rPr>
      </w:pPr>
    </w:p>
    <w:p w:rsidR="00AF6627" w:rsidRDefault="00AF6627" w:rsidP="00CF2FDA">
      <w:pPr>
        <w:jc w:val="center"/>
        <w:rPr>
          <w:b/>
        </w:rPr>
      </w:pPr>
    </w:p>
    <w:p w:rsidR="00CF2FDA" w:rsidRPr="00961AE1" w:rsidRDefault="00CF2FDA" w:rsidP="00CF2FDA">
      <w:pPr>
        <w:jc w:val="center"/>
        <w:rPr>
          <w:b/>
        </w:rPr>
      </w:pPr>
      <w:r w:rsidRPr="00961AE1">
        <w:rPr>
          <w:b/>
        </w:rPr>
        <w:lastRenderedPageBreak/>
        <w:t>§ 7</w:t>
      </w:r>
    </w:p>
    <w:p w:rsidR="00CF2FDA" w:rsidRPr="00961AE1" w:rsidRDefault="00CF2FDA" w:rsidP="00CF2FDA">
      <w:pPr>
        <w:jc w:val="center"/>
        <w:rPr>
          <w:b/>
        </w:rPr>
      </w:pPr>
    </w:p>
    <w:p w:rsidR="00CF2FDA" w:rsidRPr="00961AE1" w:rsidRDefault="00CF2FDA" w:rsidP="00CF2FDA">
      <w:pPr>
        <w:numPr>
          <w:ilvl w:val="0"/>
          <w:numId w:val="10"/>
        </w:numPr>
        <w:ind w:left="426" w:hanging="426"/>
        <w:jc w:val="both"/>
      </w:pPr>
      <w:r w:rsidRPr="00961AE1">
        <w:t xml:space="preserve">Za szczególne osiągnięcia w pracy zawodowej pracownikom może być przyznana  nagroda. </w:t>
      </w:r>
    </w:p>
    <w:p w:rsidR="00CF2FDA" w:rsidRDefault="00CF2FDA" w:rsidP="00CF2FDA">
      <w:pPr>
        <w:numPr>
          <w:ilvl w:val="0"/>
          <w:numId w:val="10"/>
        </w:numPr>
        <w:ind w:left="426" w:hanging="426"/>
        <w:jc w:val="both"/>
        <w:rPr>
          <w:color w:val="000000"/>
        </w:rPr>
      </w:pPr>
      <w:r w:rsidRPr="00961AE1">
        <w:t xml:space="preserve">Warunki przyznawania nagród dla pracowników określa załącznik nr 4 do </w:t>
      </w:r>
      <w:r>
        <w:rPr>
          <w:color w:val="000000"/>
        </w:rPr>
        <w:t>Regulaminu.</w:t>
      </w:r>
    </w:p>
    <w:p w:rsidR="00CF2FDA" w:rsidRDefault="00CF2FDA" w:rsidP="00CF2FDA">
      <w:pPr>
        <w:jc w:val="both"/>
        <w:rPr>
          <w:color w:val="000000"/>
        </w:rPr>
      </w:pPr>
    </w:p>
    <w:p w:rsidR="00CF2FDA" w:rsidRPr="00680D4E" w:rsidRDefault="00CF2FDA" w:rsidP="00CF2FDA">
      <w:pPr>
        <w:jc w:val="center"/>
        <w:rPr>
          <w:b/>
          <w:bCs/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 xml:space="preserve">V. Warunki i sposób przyznawania dodatku funkcyjnego, specjalnego i za pracę </w:t>
      </w:r>
    </w:p>
    <w:p w:rsidR="00CF2FDA" w:rsidRPr="00680D4E" w:rsidRDefault="00CF2FDA" w:rsidP="00CF2FDA">
      <w:pPr>
        <w:jc w:val="center"/>
        <w:rPr>
          <w:b/>
          <w:bCs/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>w porze nocnej</w:t>
      </w:r>
    </w:p>
    <w:p w:rsidR="00CF2FDA" w:rsidRDefault="00CF2FDA" w:rsidP="00CF2FDA">
      <w:pPr>
        <w:jc w:val="center"/>
        <w:rPr>
          <w:b/>
          <w:bCs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8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AF6627">
      <w:pPr>
        <w:tabs>
          <w:tab w:val="left" w:pos="426"/>
        </w:tabs>
        <w:jc w:val="both"/>
        <w:rPr>
          <w:color w:val="000000"/>
        </w:rPr>
      </w:pPr>
      <w:r>
        <w:rPr>
          <w:color w:val="000000"/>
        </w:rPr>
        <w:t>1.   Dodatek funkcyjny przysługuje pracownikom zatrudnionym na stanowiskach:</w:t>
      </w:r>
    </w:p>
    <w:p w:rsidR="00CF2FDA" w:rsidRDefault="00CF2FDA" w:rsidP="00AF6627">
      <w:pPr>
        <w:tabs>
          <w:tab w:val="left" w:pos="426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-    </w:t>
      </w:r>
      <w:r w:rsidR="00680D4E">
        <w:rPr>
          <w:color w:val="000000"/>
        </w:rPr>
        <w:t>dyrektora</w:t>
      </w:r>
      <w:r w:rsidR="00E35E66">
        <w:rPr>
          <w:color w:val="000000"/>
        </w:rPr>
        <w:t>,</w:t>
      </w:r>
    </w:p>
    <w:p w:rsidR="00E35E66" w:rsidRDefault="00CF2FDA" w:rsidP="00AF6627">
      <w:pPr>
        <w:tabs>
          <w:tab w:val="left" w:pos="426"/>
        </w:tabs>
        <w:ind w:left="360"/>
        <w:jc w:val="both"/>
        <w:rPr>
          <w:color w:val="000000"/>
        </w:rPr>
      </w:pPr>
      <w:r>
        <w:rPr>
          <w:color w:val="000000"/>
        </w:rPr>
        <w:t>-    starszego wychowawcy – koordynatora</w:t>
      </w:r>
      <w:r w:rsidR="00E35E66">
        <w:rPr>
          <w:color w:val="000000"/>
        </w:rPr>
        <w:t>,</w:t>
      </w:r>
    </w:p>
    <w:p w:rsidR="00334800" w:rsidRDefault="00334800" w:rsidP="00AF6627">
      <w:pPr>
        <w:tabs>
          <w:tab w:val="left" w:pos="426"/>
        </w:tabs>
        <w:ind w:left="360"/>
        <w:jc w:val="both"/>
        <w:rPr>
          <w:color w:val="000000"/>
        </w:rPr>
      </w:pPr>
      <w:r>
        <w:rPr>
          <w:color w:val="000000"/>
        </w:rPr>
        <w:t>-    kierownika,</w:t>
      </w:r>
    </w:p>
    <w:p w:rsidR="00CF2FDA" w:rsidRDefault="00E35E66" w:rsidP="00AF6627">
      <w:pPr>
        <w:tabs>
          <w:tab w:val="left" w:pos="426"/>
        </w:tabs>
        <w:ind w:left="360"/>
        <w:jc w:val="both"/>
        <w:rPr>
          <w:color w:val="000000"/>
        </w:rPr>
      </w:pPr>
      <w:r>
        <w:rPr>
          <w:color w:val="000000"/>
        </w:rPr>
        <w:t>-    związanych z koordynacją zadań</w:t>
      </w:r>
      <w:r w:rsidR="00D17B5C">
        <w:rPr>
          <w:color w:val="000000"/>
        </w:rPr>
        <w:t>.</w:t>
      </w:r>
    </w:p>
    <w:p w:rsidR="00D17B5C" w:rsidRDefault="00D17B5C" w:rsidP="00AF6627">
      <w:pPr>
        <w:tabs>
          <w:tab w:val="left" w:pos="426"/>
        </w:tabs>
        <w:ind w:left="360" w:hanging="360"/>
        <w:jc w:val="both"/>
        <w:rPr>
          <w:color w:val="000000"/>
        </w:rPr>
      </w:pPr>
      <w:r>
        <w:rPr>
          <w:color w:val="000000"/>
        </w:rPr>
        <w:t>2.   Powierzenie pracownikowi koordynacji zadań następuje w formie pisemnej.</w:t>
      </w:r>
    </w:p>
    <w:p w:rsidR="00E35E66" w:rsidRDefault="00D17B5C" w:rsidP="00AF6627">
      <w:pPr>
        <w:tabs>
          <w:tab w:val="left" w:pos="426"/>
        </w:tabs>
        <w:ind w:left="426" w:hanging="426"/>
        <w:jc w:val="both"/>
        <w:rPr>
          <w:color w:val="000000"/>
        </w:rPr>
      </w:pPr>
      <w:r>
        <w:rPr>
          <w:color w:val="000000"/>
        </w:rPr>
        <w:t>3</w:t>
      </w:r>
      <w:r w:rsidR="00E35E66">
        <w:rPr>
          <w:color w:val="000000"/>
        </w:rPr>
        <w:t>.  Wysokość dodatku funkcyjnego dla poszczególnych stanowisk określa załącznik nr 5</w:t>
      </w:r>
      <w:r w:rsidR="00AF6627">
        <w:rPr>
          <w:color w:val="000000"/>
        </w:rPr>
        <w:t xml:space="preserve"> do Regulaminu.</w:t>
      </w:r>
    </w:p>
    <w:p w:rsidR="00CF2FDA" w:rsidRDefault="00D17B5C" w:rsidP="00AF6627">
      <w:pPr>
        <w:tabs>
          <w:tab w:val="left" w:pos="426"/>
        </w:tabs>
        <w:ind w:left="360" w:hanging="360"/>
        <w:jc w:val="both"/>
      </w:pPr>
      <w:r>
        <w:t>4</w:t>
      </w:r>
      <w:r w:rsidR="00CF2FDA">
        <w:t>.  Dodatek funkcyjny jest wypłacany w pełnej wysokości za okresy nieobecności w pracy spowodowanej urlopem wypoczynkowym, niezdolnością do pracy wywołaną chorobą oraz korzystaniem ze zwolnień od pracy, których pracodawca ma obowiązek udzielić na podstawie kodeksu pracy i jego przepisów wykonawczych. W razie nieobecności spowodowanej innymi okolicznościami jest proporcjonalnie zmniejszany o liczbę godzin tej nieobecności.</w:t>
      </w:r>
    </w:p>
    <w:p w:rsidR="00CF2FDA" w:rsidRDefault="00CF2FDA" w:rsidP="00AF6627">
      <w:pPr>
        <w:tabs>
          <w:tab w:val="left" w:pos="426"/>
        </w:tabs>
        <w:ind w:left="360" w:hanging="360"/>
        <w:jc w:val="both"/>
        <w:rPr>
          <w:b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9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CF2FDA">
      <w:pPr>
        <w:numPr>
          <w:ilvl w:val="0"/>
          <w:numId w:val="11"/>
        </w:numPr>
        <w:tabs>
          <w:tab w:val="left" w:pos="360"/>
        </w:tabs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Z tytułu okresowego zwiększenia obowiązków służbowych lub powierzenia dodatkowych</w:t>
      </w:r>
    </w:p>
    <w:p w:rsidR="00CF2FDA" w:rsidRDefault="00CF2FDA" w:rsidP="00CF2FDA">
      <w:p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     zadań pracownikowi może być przyznany dodatek specjalny.</w:t>
      </w:r>
    </w:p>
    <w:p w:rsidR="00CF2FDA" w:rsidRDefault="00CF2FDA" w:rsidP="00CF2FDA">
      <w:pPr>
        <w:numPr>
          <w:ilvl w:val="0"/>
          <w:numId w:val="11"/>
        </w:numPr>
        <w:tabs>
          <w:tab w:val="left" w:pos="360"/>
        </w:tabs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Zasady  przyznawania  dodatku  specjalnego dla  pracowników  określa  </w:t>
      </w:r>
      <w:r w:rsidRPr="00961AE1">
        <w:rPr>
          <w:rFonts w:ascii="TimesNewRomanPSMT" w:hAnsi="TimesNewRomanPSMT" w:cs="TimesNewRomanPSMT"/>
        </w:rPr>
        <w:t xml:space="preserve">załącznik  nr </w:t>
      </w:r>
      <w:r w:rsidR="00E35E66">
        <w:rPr>
          <w:rFonts w:ascii="TimesNewRomanPSMT" w:hAnsi="TimesNewRomanPSMT" w:cs="TimesNewRomanPSMT"/>
        </w:rPr>
        <w:t>6</w:t>
      </w:r>
      <w:r w:rsidRPr="00961AE1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  <w:color w:val="000000"/>
        </w:rPr>
        <w:t>do</w:t>
      </w:r>
    </w:p>
    <w:p w:rsidR="00CF2FDA" w:rsidRDefault="00CF2FDA" w:rsidP="00CF2FDA">
      <w:pPr>
        <w:jc w:val="both"/>
        <w:rPr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     Regulaminu.</w:t>
      </w:r>
    </w:p>
    <w:p w:rsidR="00CF2FDA" w:rsidRDefault="00CF2FDA" w:rsidP="00CF2FDA">
      <w:pPr>
        <w:jc w:val="both"/>
        <w:rPr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10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CF2FDA" w:rsidRDefault="00CF2FDA" w:rsidP="00CF2FDA">
      <w:pPr>
        <w:jc w:val="both"/>
      </w:pPr>
      <w:r>
        <w:t>Pracownikowi wykonującemu pracę w porze nocnej przysługuje dodatek do wynagrodzenia za każdą godzinę pracy w porze nocnej w wysokości 20 % stawki godzinowej wynagrodzenia</w:t>
      </w:r>
    </w:p>
    <w:p w:rsidR="00CF2FDA" w:rsidRDefault="00CF2FDA" w:rsidP="00CF2FDA">
      <w:pPr>
        <w:jc w:val="both"/>
        <w:rPr>
          <w:color w:val="000000"/>
        </w:rPr>
      </w:pPr>
      <w:r>
        <w:t>zasadniczego, nie niższy jednak od dodatku ustalonego na podstawie art. 151</w:t>
      </w:r>
      <w:r>
        <w:rPr>
          <w:vertAlign w:val="superscript"/>
        </w:rPr>
        <w:t>8</w:t>
      </w:r>
      <w:r>
        <w:rPr>
          <w:sz w:val="14"/>
          <w:szCs w:val="14"/>
        </w:rPr>
        <w:t xml:space="preserve"> </w:t>
      </w:r>
      <w:r>
        <w:t>§ 1 kodeksu pracy.</w:t>
      </w:r>
    </w:p>
    <w:p w:rsidR="00CF2FDA" w:rsidRDefault="00CF2FDA" w:rsidP="00CF2FDA">
      <w:pPr>
        <w:jc w:val="both"/>
        <w:rPr>
          <w:color w:val="000000"/>
        </w:rPr>
      </w:pPr>
    </w:p>
    <w:p w:rsidR="00CF2FDA" w:rsidRPr="00680D4E" w:rsidRDefault="00CF2FDA" w:rsidP="00CF2FDA">
      <w:pPr>
        <w:jc w:val="center"/>
        <w:rPr>
          <w:b/>
          <w:bCs/>
          <w:color w:val="000000"/>
          <w:sz w:val="26"/>
          <w:szCs w:val="26"/>
        </w:rPr>
      </w:pPr>
      <w:r w:rsidRPr="00680D4E">
        <w:rPr>
          <w:b/>
          <w:bCs/>
          <w:color w:val="000000"/>
          <w:sz w:val="26"/>
          <w:szCs w:val="26"/>
        </w:rPr>
        <w:t>VI. Postanowienia końcowe</w:t>
      </w:r>
    </w:p>
    <w:p w:rsidR="00CF2FDA" w:rsidRDefault="00CF2FDA" w:rsidP="00CF2FDA">
      <w:pPr>
        <w:jc w:val="center"/>
        <w:rPr>
          <w:b/>
          <w:bCs/>
          <w:color w:val="000000"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  <w:color w:val="000000"/>
        </w:rPr>
        <w:t>§ 11</w:t>
      </w:r>
    </w:p>
    <w:p w:rsidR="00CF2FDA" w:rsidRDefault="00CF2FDA" w:rsidP="00CF2FDA">
      <w:pPr>
        <w:jc w:val="center"/>
        <w:rPr>
          <w:b/>
        </w:rPr>
      </w:pPr>
    </w:p>
    <w:p w:rsidR="00F31F72" w:rsidRPr="00F31F72" w:rsidRDefault="00CF2FDA" w:rsidP="00F31F72">
      <w:pPr>
        <w:jc w:val="both"/>
      </w:pPr>
      <w:r>
        <w:t xml:space="preserve">W sprawach nieuregulowanych w Regulaminie stosuje się odpowiednio przepisy ustawy </w:t>
      </w:r>
      <w:r w:rsidR="00DC13DD">
        <w:t>z dnia 21 listopada 2008 r. o pracownikach samorządowych oraz</w:t>
      </w:r>
      <w:r>
        <w:t xml:space="preserve"> rozporządzenia</w:t>
      </w:r>
      <w:r w:rsidR="00602FCE">
        <w:t xml:space="preserve"> Rady Ministrów z dnia 25 października 2021r. w sprawie wynagradzania pracowników samorządowych ze zm.</w:t>
      </w:r>
      <w:r w:rsidR="00F31F72">
        <w:t xml:space="preserve">, ), </w:t>
      </w:r>
      <w:r w:rsidR="00F31F72" w:rsidRPr="00F31F72">
        <w:t>a także inne przepisy z zakresu prawa pracy.</w:t>
      </w:r>
    </w:p>
    <w:p w:rsidR="00602FCE" w:rsidRDefault="00602FCE" w:rsidP="00CF2FDA">
      <w:pPr>
        <w:jc w:val="both"/>
      </w:pPr>
    </w:p>
    <w:p w:rsidR="00CF2FDA" w:rsidRDefault="00CF2FDA" w:rsidP="00CF2FDA">
      <w:pPr>
        <w:jc w:val="both"/>
        <w:rPr>
          <w:b/>
          <w:color w:val="000000"/>
        </w:rPr>
      </w:pPr>
    </w:p>
    <w:p w:rsidR="00CF2FDA" w:rsidRDefault="00CF2FDA" w:rsidP="00CF2FDA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§ 12</w:t>
      </w:r>
    </w:p>
    <w:p w:rsidR="00CF2FDA" w:rsidRDefault="00CF2FDA" w:rsidP="00CF2FDA">
      <w:pPr>
        <w:jc w:val="center"/>
        <w:rPr>
          <w:b/>
          <w:color w:val="000000"/>
        </w:rPr>
      </w:pPr>
    </w:p>
    <w:p w:rsidR="00DC13DD" w:rsidRDefault="00DC13DD" w:rsidP="00CF2FDA">
      <w:pPr>
        <w:jc w:val="both"/>
        <w:rPr>
          <w:color w:val="000000"/>
        </w:rPr>
      </w:pPr>
      <w:r>
        <w:rPr>
          <w:color w:val="000000"/>
        </w:rPr>
        <w:t>W przypadku zmiany treści aktów prawnych wymienionych w niniejszym Regulaminie lub miejsca ich publikacji, po wejściu w życie Regulaminu, należy stosować akty prawne z uwzględnieniem tych zmian.</w:t>
      </w:r>
    </w:p>
    <w:p w:rsidR="00DC13DD" w:rsidRDefault="00DC13DD" w:rsidP="00CF2FDA">
      <w:pPr>
        <w:jc w:val="both"/>
        <w:rPr>
          <w:color w:val="000000"/>
        </w:rPr>
      </w:pPr>
    </w:p>
    <w:p w:rsidR="00DC13DD" w:rsidRDefault="00DC13DD" w:rsidP="00DC13DD">
      <w:pPr>
        <w:jc w:val="center"/>
        <w:rPr>
          <w:b/>
          <w:color w:val="000000"/>
        </w:rPr>
      </w:pPr>
      <w:r w:rsidRPr="00DC13DD">
        <w:rPr>
          <w:b/>
          <w:color w:val="000000"/>
        </w:rPr>
        <w:t>§ 13</w:t>
      </w:r>
    </w:p>
    <w:p w:rsidR="00DC13DD" w:rsidRPr="00DC13DD" w:rsidRDefault="00DC13DD" w:rsidP="00DC13DD">
      <w:pPr>
        <w:jc w:val="center"/>
        <w:rPr>
          <w:b/>
          <w:color w:val="000000"/>
        </w:rPr>
      </w:pPr>
    </w:p>
    <w:p w:rsidR="00CF2FDA" w:rsidRDefault="00CF2FDA" w:rsidP="00CF2FDA">
      <w:pPr>
        <w:jc w:val="both"/>
        <w:rPr>
          <w:color w:val="000000"/>
        </w:rPr>
      </w:pPr>
      <w:r>
        <w:rPr>
          <w:color w:val="000000"/>
        </w:rPr>
        <w:t>Regulamin wynagradzania został uzgodniony z zakładową organizacją związkową.</w:t>
      </w:r>
    </w:p>
    <w:p w:rsidR="00CF2FDA" w:rsidRDefault="00CF2FDA" w:rsidP="00CF2FDA">
      <w:pPr>
        <w:jc w:val="both"/>
        <w:rPr>
          <w:color w:val="000000"/>
        </w:rPr>
      </w:pPr>
    </w:p>
    <w:p w:rsidR="00CF2FDA" w:rsidRDefault="00DC13DD" w:rsidP="00CF2FDA">
      <w:pPr>
        <w:jc w:val="center"/>
        <w:rPr>
          <w:b/>
          <w:color w:val="000000"/>
        </w:rPr>
      </w:pPr>
      <w:r>
        <w:rPr>
          <w:b/>
          <w:color w:val="000000"/>
        </w:rPr>
        <w:t>§ 14</w:t>
      </w:r>
    </w:p>
    <w:p w:rsidR="00DC13DD" w:rsidRDefault="00DC13DD" w:rsidP="00CF2FDA">
      <w:pPr>
        <w:jc w:val="center"/>
        <w:rPr>
          <w:b/>
          <w:color w:val="000000"/>
        </w:rPr>
      </w:pPr>
    </w:p>
    <w:p w:rsidR="00CF2FDA" w:rsidRDefault="00CF2FDA" w:rsidP="00CF2FDA">
      <w:pPr>
        <w:jc w:val="both"/>
        <w:rPr>
          <w:color w:val="000000"/>
        </w:rPr>
      </w:pPr>
      <w:r>
        <w:rPr>
          <w:color w:val="000000"/>
        </w:rPr>
        <w:t>Każdy nowo zatrudniony pracownik przed przystąpieniem do pracy zostaje zapoznany z niniejszym Regulaminem, co potwierdza pisemnym oświadczeniem, które jest włączane do jego akt osobowych.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602FCE" w:rsidRDefault="00602FCE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Default="00CF2FDA" w:rsidP="00CF2FDA">
      <w:pPr>
        <w:jc w:val="right"/>
        <w:rPr>
          <w:sz w:val="16"/>
          <w:szCs w:val="16"/>
        </w:rPr>
      </w:pPr>
    </w:p>
    <w:p w:rsidR="00CF2FDA" w:rsidRPr="00961AE1" w:rsidRDefault="00CF2FDA" w:rsidP="00CF2FDA">
      <w:pPr>
        <w:jc w:val="right"/>
        <w:rPr>
          <w:sz w:val="16"/>
          <w:szCs w:val="16"/>
        </w:rPr>
      </w:pPr>
      <w:r w:rsidRPr="00961AE1">
        <w:rPr>
          <w:sz w:val="16"/>
          <w:szCs w:val="16"/>
        </w:rPr>
        <w:lastRenderedPageBreak/>
        <w:t>Załącznik Nr 1 do Regulaminu wynagradzania</w:t>
      </w:r>
    </w:p>
    <w:p w:rsidR="00CF2FDA" w:rsidRPr="00961AE1" w:rsidRDefault="00CF2FDA" w:rsidP="00CF2FDA">
      <w:pPr>
        <w:jc w:val="right"/>
        <w:rPr>
          <w:sz w:val="16"/>
          <w:szCs w:val="16"/>
        </w:rPr>
      </w:pPr>
      <w:r w:rsidRPr="00961AE1">
        <w:rPr>
          <w:sz w:val="16"/>
          <w:szCs w:val="16"/>
        </w:rPr>
        <w:t>pracowników Ośrodka Opiekuńczo-Wychowawczego w Płocku</w:t>
      </w:r>
    </w:p>
    <w:p w:rsidR="00CF2FDA" w:rsidRDefault="00CF2FDA" w:rsidP="00CF2FDA">
      <w:pPr>
        <w:jc w:val="right"/>
        <w:rPr>
          <w:color w:val="000000"/>
          <w:sz w:val="20"/>
          <w:szCs w:val="20"/>
        </w:rPr>
      </w:pPr>
    </w:p>
    <w:p w:rsidR="00CF2FDA" w:rsidRDefault="00CF2FDA" w:rsidP="00CF2FDA">
      <w:pPr>
        <w:jc w:val="both"/>
        <w:rPr>
          <w:color w:val="000000"/>
          <w:sz w:val="20"/>
          <w:szCs w:val="20"/>
        </w:rPr>
      </w:pPr>
    </w:p>
    <w:p w:rsidR="00CF2FDA" w:rsidRDefault="00CF2FDA" w:rsidP="00CF2FDA">
      <w:pPr>
        <w:tabs>
          <w:tab w:val="left" w:pos="360"/>
        </w:tabs>
        <w:ind w:hanging="720"/>
        <w:jc w:val="center"/>
        <w:rPr>
          <w:b/>
        </w:rPr>
      </w:pPr>
      <w:r>
        <w:rPr>
          <w:b/>
        </w:rPr>
        <w:t xml:space="preserve">          TABELA MINIMALNYCH I MAKSYMALNYCH STAWEK</w:t>
      </w:r>
    </w:p>
    <w:p w:rsidR="00CF2FDA" w:rsidRDefault="00CF2FDA" w:rsidP="00CF2FDA">
      <w:pPr>
        <w:tabs>
          <w:tab w:val="left" w:pos="360"/>
        </w:tabs>
        <w:ind w:hanging="720"/>
        <w:jc w:val="center"/>
        <w:rPr>
          <w:b/>
        </w:rPr>
      </w:pPr>
      <w:r>
        <w:rPr>
          <w:b/>
        </w:rPr>
        <w:t xml:space="preserve">          MIESIĘCZNEGO WYNAGRODZENIA ZASADNICZEGO</w:t>
      </w:r>
    </w:p>
    <w:p w:rsidR="00CF2FDA" w:rsidRDefault="00CF2FDA" w:rsidP="00CF2FDA">
      <w:pPr>
        <w:tabs>
          <w:tab w:val="left" w:pos="360"/>
        </w:tabs>
        <w:spacing w:line="360" w:lineRule="auto"/>
        <w:ind w:hanging="720"/>
        <w:jc w:val="center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19"/>
        <w:gridCol w:w="2220"/>
        <w:gridCol w:w="2231"/>
      </w:tblGrid>
      <w:tr w:rsidR="00CF2FDA" w:rsidTr="00DC13DD">
        <w:trPr>
          <w:trHeight w:val="555"/>
          <w:jc w:val="center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Kategoria </w:t>
            </w:r>
          </w:p>
          <w:p w:rsidR="00CF2FDA" w:rsidRDefault="00CF2FDA" w:rsidP="00DC13DD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zaszeregowania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Minimalna </w:t>
            </w:r>
          </w:p>
          <w:p w:rsidR="00CF2FDA" w:rsidRDefault="00CF2FDA" w:rsidP="00DC13DD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kwota w zł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Maksymalna</w:t>
            </w:r>
          </w:p>
          <w:p w:rsidR="00CF2FDA" w:rsidRDefault="00CF2FDA" w:rsidP="00DC13DD">
            <w:pPr>
              <w:tabs>
                <w:tab w:val="left" w:pos="360"/>
              </w:tabs>
              <w:jc w:val="center"/>
            </w:pPr>
            <w:r>
              <w:rPr>
                <w:b/>
              </w:rPr>
              <w:t xml:space="preserve"> kwota w zł</w:t>
            </w:r>
          </w:p>
        </w:tc>
      </w:tr>
      <w:tr w:rsidR="00CF2FDA" w:rsidTr="00DC13DD">
        <w:trPr>
          <w:trHeight w:val="7982"/>
          <w:jc w:val="center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IX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XIII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XIV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XV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XVI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XVII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XVIII</w:t>
            </w:r>
          </w:p>
          <w:p w:rsidR="00CF2FDA" w:rsidRDefault="004E4779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XIX</w:t>
            </w:r>
          </w:p>
          <w:p w:rsidR="004E4779" w:rsidRDefault="004E4779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3 300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3 350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3 400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3 450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3 500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3 550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3 650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3 700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3 800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3 900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4 000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4 100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4 200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4 300</w:t>
            </w:r>
          </w:p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602FCE">
              <w:rPr>
                <w:b/>
              </w:rPr>
              <w:t>4 400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4 800</w:t>
            </w:r>
          </w:p>
          <w:p w:rsidR="00CF2FDA" w:rsidRDefault="004E4779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5 000</w:t>
            </w:r>
          </w:p>
          <w:p w:rsidR="004E4779" w:rsidRDefault="004E4779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4 900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5 200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5 400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5 800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6 100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6 400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6 800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7 200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7 400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7 600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7 800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8 000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8 200</w:t>
            </w:r>
          </w:p>
          <w:p w:rsidR="00CF2FDA" w:rsidRDefault="00602FCE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4E4779">
              <w:rPr>
                <w:b/>
              </w:rPr>
              <w:t> </w:t>
            </w:r>
            <w:r>
              <w:rPr>
                <w:b/>
              </w:rPr>
              <w:t>400</w:t>
            </w:r>
          </w:p>
          <w:p w:rsidR="004E4779" w:rsidRDefault="004E4779" w:rsidP="00DC13DD">
            <w:pPr>
              <w:tabs>
                <w:tab w:val="left" w:pos="36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8 700</w:t>
            </w:r>
          </w:p>
          <w:p w:rsidR="00CF2FDA" w:rsidRDefault="00CF2FDA" w:rsidP="004E4779">
            <w:pPr>
              <w:tabs>
                <w:tab w:val="left" w:pos="360"/>
              </w:tabs>
              <w:spacing w:line="360" w:lineRule="auto"/>
              <w:jc w:val="center"/>
            </w:pPr>
          </w:p>
        </w:tc>
      </w:tr>
    </w:tbl>
    <w:p w:rsidR="00CF2FDA" w:rsidRDefault="00CF2FDA" w:rsidP="00CF2FDA">
      <w:pPr>
        <w:tabs>
          <w:tab w:val="left" w:pos="360"/>
        </w:tabs>
        <w:spacing w:line="360" w:lineRule="auto"/>
        <w:rPr>
          <w:b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strike/>
          <w:color w:val="FF0000"/>
          <w:sz w:val="16"/>
          <w:szCs w:val="16"/>
        </w:rPr>
      </w:pPr>
    </w:p>
    <w:p w:rsidR="00CF2FDA" w:rsidRDefault="00CF2FDA" w:rsidP="00CF2FDA">
      <w:pPr>
        <w:jc w:val="right"/>
        <w:rPr>
          <w:color w:val="FF0000"/>
          <w:sz w:val="20"/>
          <w:szCs w:val="20"/>
        </w:rPr>
      </w:pPr>
      <w:r>
        <w:rPr>
          <w:color w:val="FF0000"/>
          <w:sz w:val="16"/>
          <w:szCs w:val="16"/>
        </w:rPr>
        <w:t>.</w:t>
      </w:r>
    </w:p>
    <w:p w:rsidR="00CF2FDA" w:rsidRDefault="00CF2FDA" w:rsidP="00CF2FDA">
      <w:pPr>
        <w:jc w:val="right"/>
        <w:rPr>
          <w:color w:val="FF0000"/>
          <w:sz w:val="20"/>
          <w:szCs w:val="20"/>
        </w:rPr>
      </w:pPr>
    </w:p>
    <w:p w:rsidR="00CF2FDA" w:rsidRDefault="00CF2FDA" w:rsidP="00CF2FDA">
      <w:pPr>
        <w:jc w:val="right"/>
        <w:rPr>
          <w:color w:val="FF0000"/>
          <w:sz w:val="20"/>
          <w:szCs w:val="20"/>
        </w:rPr>
      </w:pPr>
    </w:p>
    <w:p w:rsidR="00CF2FDA" w:rsidRDefault="00CF2FDA" w:rsidP="00CF2FDA">
      <w:pPr>
        <w:jc w:val="right"/>
        <w:rPr>
          <w:color w:val="FF0000"/>
          <w:sz w:val="20"/>
          <w:szCs w:val="20"/>
        </w:rPr>
      </w:pPr>
    </w:p>
    <w:p w:rsidR="00CF2FDA" w:rsidRDefault="00CF2FDA" w:rsidP="00CF2FDA">
      <w:pPr>
        <w:jc w:val="right"/>
        <w:rPr>
          <w:color w:val="FF0000"/>
          <w:sz w:val="20"/>
          <w:szCs w:val="20"/>
        </w:rPr>
      </w:pPr>
    </w:p>
    <w:p w:rsidR="00CF2FDA" w:rsidRPr="00961AE1" w:rsidRDefault="00CF2FDA" w:rsidP="00CF2FDA">
      <w:pPr>
        <w:jc w:val="right"/>
        <w:rPr>
          <w:sz w:val="16"/>
          <w:szCs w:val="16"/>
        </w:rPr>
      </w:pPr>
      <w:r w:rsidRPr="00961AE1">
        <w:rPr>
          <w:sz w:val="16"/>
          <w:szCs w:val="16"/>
        </w:rPr>
        <w:lastRenderedPageBreak/>
        <w:t>Załącznik nr 2</w:t>
      </w:r>
    </w:p>
    <w:p w:rsidR="00CF2FDA" w:rsidRPr="00961AE1" w:rsidRDefault="00CF2FDA" w:rsidP="00CF2FDA">
      <w:pPr>
        <w:jc w:val="right"/>
        <w:rPr>
          <w:sz w:val="16"/>
          <w:szCs w:val="16"/>
        </w:rPr>
      </w:pPr>
      <w:r w:rsidRPr="00961AE1">
        <w:rPr>
          <w:sz w:val="16"/>
          <w:szCs w:val="16"/>
        </w:rPr>
        <w:t xml:space="preserve">do Regulaminu wynagradzania pracowników </w:t>
      </w:r>
    </w:p>
    <w:p w:rsidR="00CF2FDA" w:rsidRPr="00961AE1" w:rsidRDefault="00CF2FDA" w:rsidP="00CF2FDA">
      <w:pPr>
        <w:jc w:val="right"/>
        <w:rPr>
          <w:sz w:val="16"/>
          <w:szCs w:val="16"/>
        </w:rPr>
      </w:pPr>
      <w:r w:rsidRPr="00961AE1">
        <w:rPr>
          <w:sz w:val="16"/>
          <w:szCs w:val="16"/>
        </w:rPr>
        <w:t xml:space="preserve"> Ośrodka Opiekuńczo-Wychowawczego w Płocku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sz w:val="20"/>
          <w:szCs w:val="20"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TABELA  MINIMALNYCH  I  MAKSYMALNYCH  KATEGORII</w:t>
      </w:r>
    </w:p>
    <w:p w:rsidR="00CF2FDA" w:rsidRDefault="00CF2FDA" w:rsidP="00CF2FDA">
      <w:pPr>
        <w:jc w:val="center"/>
        <w:rPr>
          <w:b/>
          <w:sz w:val="20"/>
          <w:szCs w:val="20"/>
        </w:rPr>
      </w:pPr>
      <w:r>
        <w:rPr>
          <w:b/>
        </w:rPr>
        <w:t>ZASZEREGOWANIA  DLA STANOWISK,  NA  KTÓRYCH  STOSUNEK  PRACY NAWIĄZANO  NA  PODSTAWIE  UMOWY  O  PRACĘ</w:t>
      </w:r>
    </w:p>
    <w:p w:rsidR="00CF2FDA" w:rsidRDefault="00CF2FDA" w:rsidP="00CF2FDA">
      <w:pPr>
        <w:jc w:val="center"/>
        <w:rPr>
          <w:b/>
          <w:sz w:val="20"/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4068"/>
        <w:gridCol w:w="2700"/>
        <w:gridCol w:w="2457"/>
      </w:tblGrid>
      <w:tr w:rsidR="00CF2FDA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Stanowisko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Minimalna </w:t>
            </w:r>
          </w:p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kategoria </w:t>
            </w:r>
          </w:p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zaszeregowania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Maksymalna</w:t>
            </w:r>
          </w:p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kategoria </w:t>
            </w:r>
          </w:p>
          <w:p w:rsidR="00CF2FDA" w:rsidRDefault="00CF2FDA" w:rsidP="00DC13DD">
            <w:pPr>
              <w:jc w:val="center"/>
            </w:pPr>
            <w:r>
              <w:rPr>
                <w:b/>
                <w:sz w:val="20"/>
                <w:szCs w:val="20"/>
              </w:rPr>
              <w:t>zaszeregowania</w:t>
            </w:r>
          </w:p>
        </w:tc>
      </w:tr>
      <w:tr w:rsidR="00CF2FDA" w:rsidTr="00602FCE">
        <w:tc>
          <w:tcPr>
            <w:tcW w:w="9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Stanowiska kierownicze urzędnicze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E35E66" w:rsidP="00DC13D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Dyrektor samorządowej jednostki organizacyjnej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XVII</w:t>
            </w:r>
            <w:r w:rsidR="00E35E66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CF2FDA" w:rsidP="00E35E66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</w:t>
            </w:r>
            <w:r w:rsidR="00A95DDA">
              <w:rPr>
                <w:b/>
                <w:sz w:val="20"/>
                <w:szCs w:val="20"/>
              </w:rPr>
              <w:t>IX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670F71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 xml:space="preserve">Kierownik </w:t>
            </w:r>
            <w:r w:rsidR="00E35E66">
              <w:rPr>
                <w:sz w:val="20"/>
                <w:szCs w:val="20"/>
              </w:rPr>
              <w:t>(</w:t>
            </w:r>
            <w:r w:rsidR="00D17B5C">
              <w:rPr>
                <w:sz w:val="20"/>
                <w:szCs w:val="20"/>
              </w:rPr>
              <w:t>działu</w:t>
            </w:r>
            <w:r w:rsidRPr="00DA3BF1">
              <w:rPr>
                <w:sz w:val="20"/>
                <w:szCs w:val="20"/>
              </w:rPr>
              <w:t xml:space="preserve"> </w:t>
            </w:r>
            <w:r w:rsidR="00E35E66">
              <w:rPr>
                <w:sz w:val="20"/>
                <w:szCs w:val="20"/>
              </w:rPr>
              <w:t xml:space="preserve">i innej komórki </w:t>
            </w:r>
            <w:r w:rsidR="00670F71">
              <w:rPr>
                <w:sz w:val="20"/>
                <w:szCs w:val="20"/>
              </w:rPr>
              <w:t>organizacyjnej</w:t>
            </w:r>
            <w:r w:rsidR="00E35E66">
              <w:rPr>
                <w:sz w:val="20"/>
                <w:szCs w:val="20"/>
              </w:rPr>
              <w:t>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E35E66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</w:t>
            </w:r>
            <w:r w:rsidR="00E35E66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XV</w:t>
            </w:r>
            <w:r w:rsidR="00E35E66">
              <w:rPr>
                <w:b/>
                <w:sz w:val="20"/>
                <w:szCs w:val="20"/>
              </w:rPr>
              <w:t>II</w:t>
            </w:r>
          </w:p>
        </w:tc>
      </w:tr>
      <w:tr w:rsidR="00670F7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70F71" w:rsidRPr="00DA3BF1" w:rsidRDefault="00670F71" w:rsidP="00D17B5C">
            <w:pPr>
              <w:rPr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 xml:space="preserve">Kierownik </w:t>
            </w:r>
            <w:r>
              <w:rPr>
                <w:sz w:val="20"/>
                <w:szCs w:val="20"/>
              </w:rPr>
              <w:t>(działu</w:t>
            </w:r>
            <w:r w:rsidRPr="00DA3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innej komórki równorzędnej)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70F71" w:rsidRPr="00DA3BF1" w:rsidRDefault="00670F71" w:rsidP="00E35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XIII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F71" w:rsidRPr="00DA3BF1" w:rsidRDefault="00670F71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XV</w:t>
            </w:r>
          </w:p>
        </w:tc>
      </w:tr>
      <w:tr w:rsidR="00CF2FDA" w:rsidTr="00602FCE">
        <w:tc>
          <w:tcPr>
            <w:tcW w:w="9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Stanowiska urzędnicze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D758B9" w:rsidP="00DC13DD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Młodszy referent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V</w:t>
            </w:r>
            <w:r w:rsidR="00D758B9" w:rsidRPr="00DA3BF1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E35E66" w:rsidP="00DC13DD">
            <w:pPr>
              <w:jc w:val="center"/>
            </w:pPr>
            <w:r>
              <w:rPr>
                <w:b/>
                <w:sz w:val="20"/>
                <w:szCs w:val="20"/>
              </w:rPr>
              <w:t>IX</w:t>
            </w:r>
          </w:p>
        </w:tc>
      </w:tr>
      <w:tr w:rsidR="00D758B9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758B9" w:rsidRPr="00DA3BF1" w:rsidRDefault="00D758B9" w:rsidP="00DC13DD">
            <w:pPr>
              <w:rPr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Referent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758B9" w:rsidRPr="00DA3BF1" w:rsidRDefault="00D758B9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VIII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58B9" w:rsidRPr="00DA3BF1" w:rsidRDefault="00D758B9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b/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 referent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I</w:t>
            </w:r>
            <w:r w:rsidR="00602FCE" w:rsidRPr="004E4779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</w:t>
            </w:r>
            <w:r w:rsidR="00E35E66">
              <w:rPr>
                <w:b/>
                <w:sz w:val="20"/>
                <w:szCs w:val="20"/>
              </w:rPr>
              <w:t>I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Samodzielny referent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602FCE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602FCE" w:rsidP="00DC13DD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XI</w:t>
            </w:r>
            <w:r w:rsidR="00E35E66">
              <w:rPr>
                <w:b/>
                <w:sz w:val="20"/>
                <w:szCs w:val="20"/>
              </w:rPr>
              <w:t>I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Specjalista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602FCE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</w:t>
            </w:r>
            <w:r w:rsidR="00602FCE" w:rsidRPr="00DA3BF1">
              <w:rPr>
                <w:b/>
                <w:sz w:val="20"/>
                <w:szCs w:val="20"/>
              </w:rPr>
              <w:t>II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Starszy specjalista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</w:t>
            </w:r>
            <w:r w:rsidR="00602FCE" w:rsidRPr="00DA3BF1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XII</w:t>
            </w:r>
            <w:r w:rsidR="00602FCE" w:rsidRPr="00DA3BF1">
              <w:rPr>
                <w:b/>
                <w:sz w:val="20"/>
                <w:szCs w:val="20"/>
              </w:rPr>
              <w:t>I</w:t>
            </w:r>
          </w:p>
        </w:tc>
      </w:tr>
      <w:tr w:rsidR="00DA3BF1" w:rsidRPr="00DA3BF1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rPr>
                <w:b/>
                <w:sz w:val="20"/>
                <w:szCs w:val="20"/>
              </w:rPr>
            </w:pPr>
            <w:r w:rsidRPr="00DA3BF1">
              <w:rPr>
                <w:sz w:val="20"/>
                <w:szCs w:val="20"/>
              </w:rPr>
              <w:t>Główny specjalista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DA3BF1">
              <w:rPr>
                <w:b/>
                <w:sz w:val="20"/>
                <w:szCs w:val="20"/>
              </w:rPr>
              <w:t>XII</w:t>
            </w:r>
            <w:r w:rsidR="00602FCE" w:rsidRPr="00DA3BF1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DA3BF1" w:rsidRDefault="00CF2FDA" w:rsidP="00DC13DD">
            <w:pPr>
              <w:jc w:val="center"/>
            </w:pPr>
            <w:r w:rsidRPr="00DA3BF1">
              <w:rPr>
                <w:b/>
                <w:sz w:val="20"/>
                <w:szCs w:val="20"/>
              </w:rPr>
              <w:t>XV</w:t>
            </w:r>
          </w:p>
        </w:tc>
      </w:tr>
      <w:tr w:rsidR="00CF2FDA" w:rsidTr="00602FCE">
        <w:tc>
          <w:tcPr>
            <w:tcW w:w="9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Stanowiska pomocnicze i obsługi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b/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 xml:space="preserve">Sprzątaczka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3C618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4E4779" w:rsidP="003C618A">
            <w:pPr>
              <w:jc w:val="center"/>
            </w:pPr>
            <w:r w:rsidRPr="004E4779">
              <w:rPr>
                <w:b/>
                <w:sz w:val="20"/>
                <w:szCs w:val="20"/>
              </w:rPr>
              <w:t>IV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Konserwator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VI</w:t>
            </w:r>
            <w:r w:rsidR="004E4779" w:rsidRPr="004E4779">
              <w:rPr>
                <w:b/>
                <w:sz w:val="20"/>
                <w:szCs w:val="20"/>
              </w:rPr>
              <w:t>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konserwator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VI</w:t>
            </w:r>
            <w:r w:rsidR="00D758B9" w:rsidRPr="004E4779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758B9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Kierowca samochodu osobowego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V</w:t>
            </w:r>
            <w:r w:rsidR="00D758B9" w:rsidRPr="004E4779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758B9" w:rsidP="00DC13DD">
            <w:pPr>
              <w:jc w:val="center"/>
              <w:rPr>
                <w:b/>
              </w:rPr>
            </w:pPr>
            <w:r w:rsidRPr="004E4779">
              <w:rPr>
                <w:b/>
                <w:sz w:val="20"/>
                <w:szCs w:val="20"/>
              </w:rPr>
              <w:t>VII</w:t>
            </w:r>
            <w:r w:rsidR="00E35E66">
              <w:rPr>
                <w:b/>
                <w:sz w:val="20"/>
                <w:szCs w:val="20"/>
              </w:rPr>
              <w:t>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Młodszy wychowawca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E35E66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Wychowawca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  <w:r w:rsidR="00E35E66">
              <w:rPr>
                <w:b/>
                <w:sz w:val="20"/>
                <w:szCs w:val="20"/>
              </w:rPr>
              <w:t>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wychowawca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</w:rPr>
            </w:pPr>
            <w:r w:rsidRPr="004E4779">
              <w:rPr>
                <w:b/>
                <w:sz w:val="20"/>
                <w:szCs w:val="20"/>
              </w:rPr>
              <w:t>XVII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wychowawca – koordynator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8166EB" w:rsidP="008166EB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XVIII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Pielęgniarka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17B5C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XI</w:t>
            </w:r>
            <w:r w:rsidR="00D17B5C">
              <w:rPr>
                <w:b/>
                <w:sz w:val="20"/>
                <w:szCs w:val="20"/>
              </w:rPr>
              <w:t>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Starsza pielęgniarka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17B5C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</w:t>
            </w:r>
            <w:r w:rsidR="003C618A" w:rsidRPr="004E477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Opiekun dziecięcy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</w:t>
            </w:r>
            <w:r w:rsidR="008166EB">
              <w:rPr>
                <w:b/>
                <w:sz w:val="20"/>
                <w:szCs w:val="20"/>
              </w:rPr>
              <w:t>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 xml:space="preserve">Starszy opiekun dziecięcy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Terapeuta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8166EB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terapeuta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Pracownik socjalny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AF6627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17B5C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</w:t>
            </w:r>
            <w:r w:rsidR="008166EB">
              <w:rPr>
                <w:b/>
                <w:sz w:val="20"/>
                <w:szCs w:val="20"/>
              </w:rPr>
              <w:t>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pracownik socjalny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AF6627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</w:t>
            </w:r>
            <w:r w:rsidR="00AF6627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8166EB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</w:t>
            </w:r>
            <w:r w:rsidR="00D17B5C">
              <w:rPr>
                <w:b/>
                <w:sz w:val="20"/>
                <w:szCs w:val="20"/>
              </w:rPr>
              <w:t>I</w:t>
            </w:r>
            <w:r w:rsidR="003C618A" w:rsidRPr="004E477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Specjalista pracy socjalnej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3C618A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specjalista pracy socjalnej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XVII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Specjalista pracy z rodziną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XIII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8166EB" w:rsidP="00DC13DD">
            <w:pPr>
              <w:jc w:val="center"/>
            </w:pPr>
            <w:r>
              <w:rPr>
                <w:b/>
                <w:sz w:val="20"/>
                <w:szCs w:val="20"/>
              </w:rPr>
              <w:t>X</w:t>
            </w:r>
            <w:r w:rsidR="00CF2FDA" w:rsidRPr="004E4779">
              <w:rPr>
                <w:b/>
                <w:sz w:val="20"/>
                <w:szCs w:val="20"/>
              </w:rPr>
              <w:t>V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Starszy specjalista pracy z rodziną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XIV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CF2FDA" w:rsidP="008166EB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XVI</w:t>
            </w:r>
            <w:r w:rsidR="003C618A" w:rsidRPr="004E477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Pedagog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</w:rPr>
            </w:pPr>
            <w:r w:rsidRPr="004E4779">
              <w:rPr>
                <w:b/>
                <w:sz w:val="20"/>
                <w:szCs w:val="20"/>
              </w:rPr>
              <w:t>XVII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Psycholog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DA3BF1" w:rsidP="00DC13DD">
            <w:pPr>
              <w:jc w:val="center"/>
              <w:rPr>
                <w:b/>
              </w:rPr>
            </w:pPr>
            <w:r w:rsidRPr="004E4779">
              <w:rPr>
                <w:b/>
                <w:sz w:val="20"/>
                <w:szCs w:val="20"/>
              </w:rPr>
              <w:t>XVII</w:t>
            </w:r>
          </w:p>
        </w:tc>
      </w:tr>
      <w:tr w:rsidR="004E4779" w:rsidRPr="004E4779" w:rsidTr="00602FC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DC13DD">
            <w:pPr>
              <w:rPr>
                <w:b/>
                <w:sz w:val="20"/>
                <w:szCs w:val="20"/>
              </w:rPr>
            </w:pPr>
            <w:r w:rsidRPr="004E4779">
              <w:rPr>
                <w:sz w:val="20"/>
                <w:szCs w:val="20"/>
              </w:rPr>
              <w:t>Logopeda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2FDA" w:rsidRPr="004E4779" w:rsidRDefault="00CF2FDA" w:rsidP="003C618A">
            <w:pPr>
              <w:jc w:val="center"/>
              <w:rPr>
                <w:b/>
                <w:sz w:val="20"/>
                <w:szCs w:val="20"/>
              </w:rPr>
            </w:pPr>
            <w:r w:rsidRPr="004E4779">
              <w:rPr>
                <w:b/>
                <w:sz w:val="20"/>
                <w:szCs w:val="20"/>
              </w:rPr>
              <w:t>X</w:t>
            </w:r>
            <w:r w:rsidR="003C618A" w:rsidRPr="004E4779">
              <w:rPr>
                <w:b/>
                <w:sz w:val="20"/>
                <w:szCs w:val="20"/>
              </w:rPr>
              <w:t>IV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FDA" w:rsidRPr="004E4779" w:rsidRDefault="003C618A" w:rsidP="00DC13DD">
            <w:pPr>
              <w:jc w:val="center"/>
            </w:pPr>
            <w:r w:rsidRPr="004E4779">
              <w:rPr>
                <w:b/>
                <w:sz w:val="20"/>
                <w:szCs w:val="20"/>
              </w:rPr>
              <w:t>XVI</w:t>
            </w:r>
          </w:p>
        </w:tc>
      </w:tr>
    </w:tbl>
    <w:p w:rsidR="00602FCE" w:rsidRDefault="00602FCE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D758B9" w:rsidRDefault="00D758B9" w:rsidP="00CF2FDA">
      <w:pPr>
        <w:jc w:val="right"/>
        <w:rPr>
          <w:color w:val="000000"/>
          <w:sz w:val="16"/>
          <w:szCs w:val="16"/>
        </w:rPr>
      </w:pPr>
    </w:p>
    <w:p w:rsidR="004E4779" w:rsidRDefault="004E4779" w:rsidP="00CF2FDA">
      <w:pPr>
        <w:jc w:val="right"/>
        <w:rPr>
          <w:color w:val="000000"/>
          <w:sz w:val="16"/>
          <w:szCs w:val="16"/>
        </w:rPr>
      </w:pPr>
    </w:p>
    <w:p w:rsidR="004E4779" w:rsidRDefault="004E4779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Załącznik nr 3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do Regulaminu wynagradzania pracowników 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Ośrodka Opiekuńczo-Wychowawczego w Płocku</w:t>
      </w:r>
    </w:p>
    <w:p w:rsidR="00CF2FDA" w:rsidRDefault="00CF2FDA" w:rsidP="00CF2FDA">
      <w:pPr>
        <w:spacing w:line="360" w:lineRule="auto"/>
        <w:jc w:val="center"/>
        <w:rPr>
          <w:b/>
          <w:sz w:val="28"/>
          <w:szCs w:val="28"/>
        </w:rPr>
      </w:pPr>
    </w:p>
    <w:p w:rsidR="008C63DD" w:rsidRDefault="008C63DD" w:rsidP="00CF2FDA">
      <w:pPr>
        <w:spacing w:line="360" w:lineRule="auto"/>
        <w:jc w:val="center"/>
        <w:rPr>
          <w:b/>
          <w:sz w:val="28"/>
          <w:szCs w:val="28"/>
        </w:rPr>
      </w:pPr>
    </w:p>
    <w:p w:rsidR="00CF2FDA" w:rsidRDefault="00CF2FDA" w:rsidP="00CF2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Regulamin przyznawania i wypłacania premii pracownikom zatrudnionym </w:t>
      </w:r>
    </w:p>
    <w:p w:rsidR="00CF2FDA" w:rsidRDefault="00CF2FDA" w:rsidP="00CF2FDA">
      <w:pPr>
        <w:jc w:val="center"/>
      </w:pPr>
      <w:r>
        <w:rPr>
          <w:b/>
          <w:sz w:val="28"/>
          <w:szCs w:val="28"/>
        </w:rPr>
        <w:t>w Ośrodku Opiekuńczo-Wychowawczym w Płocku</w:t>
      </w:r>
    </w:p>
    <w:p w:rsidR="00CF2FDA" w:rsidRDefault="00CF2FDA" w:rsidP="00CF2FDA"/>
    <w:p w:rsidR="00CF2FDA" w:rsidRDefault="00CF2FDA" w:rsidP="00CF2FDA"/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  <w:r>
        <w:rPr>
          <w:rFonts w:ascii="TimesNewRomanPSMT" w:hAnsi="TimesNewRomanPSMT" w:cs="TimesNewRomanPSMT"/>
          <w:b/>
          <w:color w:val="000000"/>
        </w:rPr>
        <w:t>§ l</w:t>
      </w: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</w:p>
    <w:p w:rsidR="00CF2FDA" w:rsidRPr="00043352" w:rsidRDefault="00CF2FDA" w:rsidP="00CF2FDA">
      <w:pPr>
        <w:numPr>
          <w:ilvl w:val="0"/>
          <w:numId w:val="12"/>
        </w:numPr>
        <w:rPr>
          <w:rFonts w:ascii="TimesNewRomanPSMT" w:hAnsi="TimesNewRomanPSMT" w:cs="TimesNewRomanPSMT"/>
          <w:color w:val="000000"/>
        </w:rPr>
      </w:pPr>
      <w:r w:rsidRPr="00043352">
        <w:rPr>
          <w:rFonts w:ascii="TimesNewRomanPSMT" w:hAnsi="TimesNewRomanPSMT" w:cs="TimesNewRomanPSMT"/>
          <w:color w:val="000000"/>
        </w:rPr>
        <w:t xml:space="preserve">W  ramach  posiadanych  środków  na  wynagrodzenia  tworzy  się  fundusz  premiowy </w:t>
      </w:r>
      <w:r w:rsidR="00043352" w:rsidRPr="00043352">
        <w:rPr>
          <w:rFonts w:ascii="TimesNewRomanPSMT" w:hAnsi="TimesNewRomanPSMT" w:cs="TimesNewRomanPSMT"/>
          <w:color w:val="000000"/>
        </w:rPr>
        <w:t xml:space="preserve">w wysokości do 10% </w:t>
      </w:r>
      <w:r w:rsidR="00947D77">
        <w:rPr>
          <w:rFonts w:ascii="TimesNewRomanPSMT" w:hAnsi="TimesNewRomanPSMT" w:cs="TimesNewRomanPSMT"/>
          <w:color w:val="000000"/>
        </w:rPr>
        <w:t>sumy wynagrodzeń zasadniczych i dodatków funkcyjnych wszystkich pracowników</w:t>
      </w:r>
      <w:r w:rsidRPr="00043352">
        <w:rPr>
          <w:rFonts w:ascii="TimesNewRomanPSMT" w:hAnsi="TimesNewRomanPSMT" w:cs="TimesNewRomanPSMT"/>
          <w:color w:val="000000"/>
        </w:rPr>
        <w:t xml:space="preserve">  Ośrodka Opiekuńczo-Wychowawczego</w:t>
      </w:r>
      <w:r w:rsidR="00043352" w:rsidRPr="00043352">
        <w:rPr>
          <w:rFonts w:ascii="TimesNewRomanPSMT" w:hAnsi="TimesNewRomanPSMT" w:cs="TimesNewRomanPSMT"/>
          <w:color w:val="000000"/>
        </w:rPr>
        <w:t xml:space="preserve"> w Płocku.</w:t>
      </w:r>
    </w:p>
    <w:p w:rsidR="00CF2FDA" w:rsidRDefault="00CF2FDA" w:rsidP="00CF2FDA">
      <w:pPr>
        <w:ind w:left="284" w:hanging="284"/>
        <w:rPr>
          <w:b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2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13"/>
        </w:numPr>
        <w:ind w:left="284" w:hanging="284"/>
        <w:jc w:val="both"/>
        <w:rPr>
          <w:b/>
        </w:rPr>
      </w:pPr>
      <w:r>
        <w:t>Premia może być przyznana pracownikom wykonującym swoje obowiązki służbowe w sposób prawidłowy i przejawiającym zaangażowanie w wykonywaną pracę.</w:t>
      </w:r>
    </w:p>
    <w:p w:rsidR="00CF2FDA" w:rsidRDefault="00CF2FDA" w:rsidP="00CF2FDA">
      <w:pPr>
        <w:numPr>
          <w:ilvl w:val="0"/>
          <w:numId w:val="13"/>
        </w:numPr>
        <w:ind w:left="284" w:hanging="284"/>
        <w:jc w:val="both"/>
        <w:rPr>
          <w:b/>
        </w:rPr>
      </w:pPr>
      <w:r>
        <w:t>Premia przyznawana jest w formie kwotowej nieprzekraczającej 40% sumy wynagrodzenia zasadniczego oraz dodatku funkcyjnego.</w:t>
      </w:r>
    </w:p>
    <w:p w:rsidR="00CF2FDA" w:rsidRDefault="00CF2FDA" w:rsidP="00CF2FDA">
      <w:pPr>
        <w:numPr>
          <w:ilvl w:val="0"/>
          <w:numId w:val="13"/>
        </w:numPr>
        <w:ind w:left="284" w:hanging="284"/>
        <w:jc w:val="both"/>
        <w:rPr>
          <w:b/>
        </w:rPr>
      </w:pPr>
      <w:r>
        <w:t>W przypadku zwolnienia lekarskiego pracownika kwota premii naliczana jest od wynagrodzenia zasadniczego pomniejszonego o wynagrodzenie zasadnicze za czas zwolnienia lekarskiego.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  <w:r>
        <w:rPr>
          <w:rFonts w:ascii="TimesNewRomanPSMT" w:hAnsi="TimesNewRomanPSMT" w:cs="TimesNewRomanPSMT"/>
          <w:b/>
          <w:color w:val="000000"/>
        </w:rPr>
        <w:t>§ 3</w:t>
      </w: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</w:p>
    <w:p w:rsidR="00CF2FDA" w:rsidRDefault="00CF2FDA" w:rsidP="00CF2FDA">
      <w:pPr>
        <w:numPr>
          <w:ilvl w:val="1"/>
          <w:numId w:val="12"/>
        </w:numPr>
        <w:tabs>
          <w:tab w:val="num" w:pos="426"/>
        </w:tabs>
        <w:ind w:left="426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Premia wypłacana jest w okresach miesięcznych, w terminie wypłat wynagrodzenia za pracę.</w:t>
      </w:r>
    </w:p>
    <w:p w:rsidR="00CF2FDA" w:rsidRDefault="00CF2FDA" w:rsidP="00CF2FDA">
      <w:pPr>
        <w:numPr>
          <w:ilvl w:val="1"/>
          <w:numId w:val="12"/>
        </w:numPr>
        <w:tabs>
          <w:tab w:val="num" w:pos="426"/>
        </w:tabs>
        <w:ind w:left="426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Decyzję o przyznaniu   premii   i  jej  wysokości  dla  pra</w:t>
      </w:r>
      <w:r w:rsidR="00D758B9">
        <w:rPr>
          <w:rFonts w:ascii="TimesNewRomanPSMT" w:hAnsi="TimesNewRomanPSMT" w:cs="TimesNewRomanPSMT"/>
          <w:color w:val="000000"/>
        </w:rPr>
        <w:t xml:space="preserve">cowników   zatrudnionych   na </w:t>
      </w:r>
      <w:r>
        <w:rPr>
          <w:rFonts w:ascii="TimesNewRomanPSMT" w:hAnsi="TimesNewRomanPSMT" w:cs="TimesNewRomanPSMT"/>
          <w:color w:val="000000"/>
        </w:rPr>
        <w:t>stanowiskach kierowniczych oraz samodzielnych podejmuje Dyrektor.</w:t>
      </w:r>
    </w:p>
    <w:p w:rsidR="00CF2FDA" w:rsidRDefault="00CF2FDA" w:rsidP="00CF2FDA">
      <w:pPr>
        <w:numPr>
          <w:ilvl w:val="1"/>
          <w:numId w:val="12"/>
        </w:numPr>
        <w:tabs>
          <w:tab w:val="num" w:pos="426"/>
        </w:tabs>
        <w:ind w:left="426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Dla pracowników nie wymienionych w ust. 2 decyzję o przyznaniu premii i jej wysokości podejmuje Dyrektor na pisemny wniosek kadry kierowniczej.</w:t>
      </w:r>
    </w:p>
    <w:p w:rsidR="00CF2FDA" w:rsidRDefault="00CF2FDA" w:rsidP="00CF2FDA">
      <w:pPr>
        <w:jc w:val="both"/>
      </w:pPr>
    </w:p>
    <w:p w:rsidR="00CF2FDA" w:rsidRDefault="00CF2FDA" w:rsidP="00CF2FDA">
      <w:pPr>
        <w:pStyle w:val="Akapitzlist1"/>
        <w:ind w:left="426"/>
        <w:jc w:val="both"/>
      </w:pPr>
    </w:p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CF2FDA" w:rsidRDefault="00CF2FDA" w:rsidP="00CF2FDA"/>
    <w:p w:rsidR="008C63DD" w:rsidRDefault="008C63DD" w:rsidP="00CF2FDA"/>
    <w:p w:rsidR="00CF2FDA" w:rsidRDefault="00CF2FDA" w:rsidP="00CF2FDA"/>
    <w:p w:rsidR="00CF2FDA" w:rsidRDefault="00CF2FDA" w:rsidP="00CF2FDA"/>
    <w:p w:rsidR="00210FD2" w:rsidRDefault="00210FD2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Załącznik nr 4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do Regulaminu wynagradzania pracowników 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Ośrodka Opiekuńczo-Wychowawczego w Płocku</w:t>
      </w:r>
    </w:p>
    <w:p w:rsidR="00CF2FDA" w:rsidRDefault="00CF2FDA" w:rsidP="00CF2FDA">
      <w:pPr>
        <w:jc w:val="center"/>
        <w:rPr>
          <w:b/>
          <w:sz w:val="16"/>
          <w:szCs w:val="16"/>
        </w:rPr>
      </w:pP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Tworzenie funduszu nagród i przyznawanie nagród dla pracowników  </w:t>
      </w:r>
    </w:p>
    <w:p w:rsidR="00CF2FDA" w:rsidRDefault="00CF2FDA" w:rsidP="00CF2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Ośrodka Opiekuńczo-Wychowawczego w Płocku</w:t>
      </w:r>
    </w:p>
    <w:p w:rsidR="00CF2FDA" w:rsidRDefault="00CF2FDA" w:rsidP="00CF2FDA">
      <w:pPr>
        <w:jc w:val="center"/>
        <w:rPr>
          <w:b/>
          <w:sz w:val="28"/>
          <w:szCs w:val="28"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1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14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W ramach posiadanych środków na wynagrodzenia tworzy się fundusz nagród z przeznaczeniem na nagrody dla pracowników Ośrodka Opiekuńczo– Wychowawczego w Płocku.</w:t>
      </w:r>
    </w:p>
    <w:p w:rsidR="00CF2FDA" w:rsidRDefault="00CF2FDA" w:rsidP="00CF2FDA">
      <w:pPr>
        <w:numPr>
          <w:ilvl w:val="0"/>
          <w:numId w:val="14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Fundusz nagród pozostaje w dyspozycji Dyrektora.</w:t>
      </w:r>
    </w:p>
    <w:p w:rsidR="00CF2FDA" w:rsidRDefault="00CF2FDA" w:rsidP="00CF2FDA">
      <w:pPr>
        <w:numPr>
          <w:ilvl w:val="0"/>
          <w:numId w:val="14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Wysokość rocznej kwoty funduszu ustala Dyrektor.</w:t>
      </w:r>
    </w:p>
    <w:p w:rsidR="00CF2FDA" w:rsidRDefault="00CF2FDA" w:rsidP="00CF2FDA">
      <w:pPr>
        <w:ind w:left="425"/>
        <w:jc w:val="both"/>
        <w:rPr>
          <w:rFonts w:eastAsia="Calibri"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2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15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W Ośrodku Opiekuńczo-Wychowawczym w Płocku przyznawane są nagrody:</w:t>
      </w:r>
    </w:p>
    <w:p w:rsidR="00CF2FDA" w:rsidRDefault="00CF2FDA" w:rsidP="00CF2FDA">
      <w:pPr>
        <w:numPr>
          <w:ilvl w:val="0"/>
          <w:numId w:val="16"/>
        </w:numPr>
        <w:ind w:left="851" w:hanging="425"/>
        <w:jc w:val="both"/>
        <w:rPr>
          <w:rFonts w:eastAsia="Calibri"/>
        </w:rPr>
      </w:pPr>
      <w:r>
        <w:rPr>
          <w:rFonts w:eastAsia="Calibri"/>
        </w:rPr>
        <w:t>za szczególne osiągnięcia w pracy zawodowej,</w:t>
      </w:r>
    </w:p>
    <w:p w:rsidR="00CF2FDA" w:rsidRDefault="00CF2FDA" w:rsidP="00CF2FDA">
      <w:pPr>
        <w:numPr>
          <w:ilvl w:val="0"/>
          <w:numId w:val="16"/>
        </w:numPr>
        <w:ind w:left="851" w:hanging="425"/>
        <w:jc w:val="both"/>
        <w:rPr>
          <w:rFonts w:eastAsia="Calibri"/>
        </w:rPr>
      </w:pPr>
      <w:r>
        <w:rPr>
          <w:rFonts w:eastAsia="Calibri"/>
        </w:rPr>
        <w:t>z okazji Dnia Pracownika Socjalnego, które są przyznawane dwustopniowo:</w:t>
      </w:r>
    </w:p>
    <w:p w:rsidR="00CF2FDA" w:rsidRDefault="00CF2FDA" w:rsidP="00CF2FDA">
      <w:pPr>
        <w:numPr>
          <w:ilvl w:val="1"/>
          <w:numId w:val="17"/>
        </w:numPr>
        <w:tabs>
          <w:tab w:val="left" w:pos="993"/>
        </w:tabs>
        <w:ind w:left="851" w:hanging="425"/>
        <w:jc w:val="both"/>
        <w:rPr>
          <w:rFonts w:eastAsia="Calibri"/>
        </w:rPr>
      </w:pPr>
      <w:r>
        <w:rPr>
          <w:rFonts w:eastAsia="Calibri"/>
        </w:rPr>
        <w:t>I stopień – nagrody Prezydenta Miasta Płocka,</w:t>
      </w:r>
    </w:p>
    <w:p w:rsidR="00CF2FDA" w:rsidRDefault="00CF2FDA" w:rsidP="00CF2FDA">
      <w:pPr>
        <w:numPr>
          <w:ilvl w:val="1"/>
          <w:numId w:val="17"/>
        </w:numPr>
        <w:tabs>
          <w:tab w:val="left" w:pos="993"/>
        </w:tabs>
        <w:ind w:left="851" w:hanging="425"/>
        <w:jc w:val="both"/>
        <w:rPr>
          <w:rFonts w:eastAsia="Calibri"/>
        </w:rPr>
      </w:pPr>
      <w:r>
        <w:rPr>
          <w:rFonts w:eastAsia="Calibri"/>
        </w:rPr>
        <w:t>II stopień – nagrody Dyrektora Ośrodka.</w:t>
      </w:r>
    </w:p>
    <w:p w:rsidR="00CF2FDA" w:rsidRDefault="00CF2FDA" w:rsidP="00CF2FDA">
      <w:pPr>
        <w:numPr>
          <w:ilvl w:val="0"/>
          <w:numId w:val="15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Nagrody przyznawane są w formie pieniężnej pracownikom zatrudnionym w Ośrodku Opiekuńczo-Wychowawczym w Płocku na podstawie umowy o pracę.</w:t>
      </w:r>
    </w:p>
    <w:p w:rsidR="00CF2FDA" w:rsidRDefault="00CF2FDA" w:rsidP="00CF2FDA">
      <w:pPr>
        <w:numPr>
          <w:ilvl w:val="0"/>
          <w:numId w:val="15"/>
        </w:numPr>
        <w:spacing w:after="200"/>
        <w:ind w:left="425" w:hanging="425"/>
        <w:jc w:val="both"/>
        <w:rPr>
          <w:b/>
        </w:rPr>
      </w:pPr>
      <w:r>
        <w:rPr>
          <w:rFonts w:eastAsia="Calibri"/>
        </w:rPr>
        <w:t>Ilość nagród oraz ich wysokość uzależniona jest od wysokości środków finansowych, którymi dysponuje Dyrektor Ośrodka Opiekuńczo-Wychowawczego w Płocku.</w:t>
      </w:r>
    </w:p>
    <w:p w:rsidR="00CF2FDA" w:rsidRDefault="00CF2FDA" w:rsidP="00CF2FDA">
      <w:pPr>
        <w:jc w:val="center"/>
        <w:rPr>
          <w:b/>
        </w:rPr>
      </w:pPr>
      <w:r>
        <w:rPr>
          <w:b/>
        </w:rPr>
        <w:t>§ 3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18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Decyzje w sprawie przyznania i wysokości nagrody podejmuje Dyrektor na podstawie pisemnego, umotywowanego wniosku kadry kierowniczej.</w:t>
      </w:r>
    </w:p>
    <w:p w:rsidR="00CF2FDA" w:rsidRDefault="00CF2FDA" w:rsidP="00CF2FDA">
      <w:pPr>
        <w:numPr>
          <w:ilvl w:val="0"/>
          <w:numId w:val="18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Dyrektor może przyznać nagrodę z własnej inicjatywy.</w:t>
      </w:r>
    </w:p>
    <w:p w:rsidR="00CF2FDA" w:rsidRDefault="00CF2FDA" w:rsidP="00CF2FDA">
      <w:pPr>
        <w:numPr>
          <w:ilvl w:val="0"/>
          <w:numId w:val="18"/>
        </w:numPr>
        <w:ind w:left="425" w:hanging="425"/>
        <w:jc w:val="both"/>
        <w:rPr>
          <w:b/>
        </w:rPr>
      </w:pPr>
      <w:r>
        <w:rPr>
          <w:rFonts w:eastAsia="Calibri"/>
        </w:rPr>
        <w:t>Nagrody mogą być przyznawane pracownikom w ciągu całego roku.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4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19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Warunkiem uprawniającym do otrzymania nagrody z okazji Dnia Pracownika Socjalnego jest pozostawanie w zatrudnieniu</w:t>
      </w:r>
      <w:r>
        <w:rPr>
          <w:rFonts w:eastAsia="Calibri"/>
          <w:strike/>
        </w:rPr>
        <w:t>,</w:t>
      </w:r>
      <w:r>
        <w:rPr>
          <w:rFonts w:eastAsia="Calibri"/>
        </w:rPr>
        <w:t xml:space="preserve"> na dzień powołania przez Dyrektora Komisji ds. przyznawania nagród.</w:t>
      </w:r>
    </w:p>
    <w:p w:rsidR="00CF2FDA" w:rsidRDefault="00CF2FDA" w:rsidP="00CF2FDA">
      <w:pPr>
        <w:numPr>
          <w:ilvl w:val="0"/>
          <w:numId w:val="19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Przy typowaniu do nagrody winny być brane pod uwagę w szczególności następujące kryteria:</w:t>
      </w:r>
    </w:p>
    <w:p w:rsidR="00CF2FDA" w:rsidRDefault="00CF2FDA" w:rsidP="00CF2FDA">
      <w:pPr>
        <w:numPr>
          <w:ilvl w:val="0"/>
          <w:numId w:val="20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szczególne zaangażowanie w pracę,</w:t>
      </w:r>
    </w:p>
    <w:p w:rsidR="00CF2FDA" w:rsidRDefault="00CF2FDA" w:rsidP="00CF2FDA">
      <w:pPr>
        <w:numPr>
          <w:ilvl w:val="0"/>
          <w:numId w:val="20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organizowanie i realizacja dodatkowych zajęć wykraczających poza zakres obowiązków,</w:t>
      </w:r>
    </w:p>
    <w:p w:rsidR="00CF2FDA" w:rsidRDefault="00CF2FDA" w:rsidP="00CF2FDA">
      <w:pPr>
        <w:numPr>
          <w:ilvl w:val="0"/>
          <w:numId w:val="20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 xml:space="preserve"> kontakty z instytucjami zewnętrznymi, w celu np. pozyskiwania dodatkowych środków na bieżącą działalność, itp.,</w:t>
      </w:r>
    </w:p>
    <w:p w:rsidR="00CF2FDA" w:rsidRDefault="00CF2FDA" w:rsidP="00CF2FDA">
      <w:pPr>
        <w:numPr>
          <w:ilvl w:val="0"/>
          <w:numId w:val="20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dbałość o szybkie, wydajne i efektywne realizowanie powierzonych zadań, umożliwiające uzyskiwanie wysokich efektów w pracy,</w:t>
      </w:r>
    </w:p>
    <w:p w:rsidR="00CF2FDA" w:rsidRDefault="00CF2FDA" w:rsidP="00CF2FDA">
      <w:pPr>
        <w:numPr>
          <w:ilvl w:val="0"/>
          <w:numId w:val="20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precyzyjność w określaniu celów, efektywne wykorzystanie czasu pracy.</w:t>
      </w:r>
    </w:p>
    <w:p w:rsidR="00CF2FDA" w:rsidRDefault="00CF2FDA" w:rsidP="00CF2FDA">
      <w:pPr>
        <w:numPr>
          <w:ilvl w:val="0"/>
          <w:numId w:val="19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Pracownikowi nie może być przyznana nagroda w przypadku:</w:t>
      </w:r>
    </w:p>
    <w:p w:rsidR="00CF2FDA" w:rsidRDefault="00CF2FDA" w:rsidP="00CF2FDA">
      <w:pPr>
        <w:numPr>
          <w:ilvl w:val="0"/>
          <w:numId w:val="21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lastRenderedPageBreak/>
        <w:t>nieusprawiedliwionej nieobecności w pracy trwającej dłużej niż jeden dzień,</w:t>
      </w:r>
    </w:p>
    <w:p w:rsidR="00CF2FDA" w:rsidRDefault="00CF2FDA" w:rsidP="00CF2FDA">
      <w:pPr>
        <w:numPr>
          <w:ilvl w:val="0"/>
          <w:numId w:val="21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stawienia się do pracy lub przebywania w pracy w stanie nietrzeźwości,</w:t>
      </w:r>
    </w:p>
    <w:p w:rsidR="00CF2FDA" w:rsidRDefault="00CF2FDA" w:rsidP="00CF2FDA">
      <w:pPr>
        <w:numPr>
          <w:ilvl w:val="0"/>
          <w:numId w:val="21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wymierzenia pracownikowi kary upomnienia lub kary nagany,</w:t>
      </w:r>
    </w:p>
    <w:p w:rsidR="00CF2FDA" w:rsidRDefault="00CF2FDA" w:rsidP="00CF2FDA">
      <w:pPr>
        <w:numPr>
          <w:ilvl w:val="0"/>
          <w:numId w:val="21"/>
        </w:numPr>
        <w:ind w:left="709" w:hanging="283"/>
        <w:jc w:val="both"/>
      </w:pPr>
      <w:r>
        <w:rPr>
          <w:rFonts w:eastAsia="Calibri"/>
        </w:rPr>
        <w:t>rozwiązania umowy o pracę bez wypowiedzenia z winy pracownika.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5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22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Kandydatów do nagrody z okazji Dnia Pracownika Socjalnego typuje kadra kierownicza, w formie wniosku przekazanego do Dyrektora.</w:t>
      </w:r>
    </w:p>
    <w:p w:rsidR="00CF2FDA" w:rsidRDefault="00CF2FDA" w:rsidP="00CF2FDA">
      <w:pPr>
        <w:numPr>
          <w:ilvl w:val="0"/>
          <w:numId w:val="22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Jako ostateczny termin składania wniosków przyjmuje się dzień 31 października, chyba że  Dyrektor określi inny termin.</w:t>
      </w:r>
    </w:p>
    <w:p w:rsidR="00CF2FDA" w:rsidRDefault="00CF2FDA" w:rsidP="00CF2FDA">
      <w:pPr>
        <w:numPr>
          <w:ilvl w:val="0"/>
          <w:numId w:val="22"/>
        </w:numPr>
        <w:ind w:left="425" w:hanging="425"/>
        <w:jc w:val="both"/>
        <w:rPr>
          <w:b/>
        </w:rPr>
      </w:pPr>
      <w:r>
        <w:rPr>
          <w:rFonts w:eastAsia="Calibri"/>
        </w:rPr>
        <w:t>Wnioski złożone przez kadrę kierowniczą opiniuje Komisja ds. przyznawania nagród z okazji Dnia Pracownika Socjalnego, która przedkłada Dyrektorowi listę kandydatów do nagrody.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jc w:val="center"/>
        <w:rPr>
          <w:b/>
        </w:rPr>
      </w:pPr>
      <w:r>
        <w:rPr>
          <w:b/>
        </w:rPr>
        <w:t>§ 6</w:t>
      </w:r>
    </w:p>
    <w:p w:rsidR="00CF2FDA" w:rsidRDefault="00CF2FDA" w:rsidP="00CF2FDA">
      <w:pPr>
        <w:jc w:val="center"/>
        <w:rPr>
          <w:b/>
        </w:rPr>
      </w:pP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Komisję ds. przyznawania nagród z okazji Dnia Pracownika Socjalnego, dalej zwaną Komisją, powołuje Dyrektor w drodze zarządzenia.</w:t>
      </w: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W skład Komisji wchodzą:</w:t>
      </w:r>
    </w:p>
    <w:p w:rsidR="00CF2FDA" w:rsidRDefault="00CF2FDA" w:rsidP="00CF2FDA">
      <w:pPr>
        <w:numPr>
          <w:ilvl w:val="0"/>
          <w:numId w:val="24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starsi wychowawcy koordynatorzy, w tym jeden wyznaczony przez Dyrektora jako przewodniczący Komisji,</w:t>
      </w:r>
    </w:p>
    <w:p w:rsidR="00CF2FDA" w:rsidRDefault="00D41743" w:rsidP="00CF2FDA">
      <w:pPr>
        <w:numPr>
          <w:ilvl w:val="0"/>
          <w:numId w:val="24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 xml:space="preserve">wyznaczony przez Dyrektora pracownik Ośrodka </w:t>
      </w:r>
      <w:r w:rsidR="00CF2FDA">
        <w:rPr>
          <w:rFonts w:eastAsia="Calibri"/>
        </w:rPr>
        <w:t>- sekretarz Komisji,</w:t>
      </w:r>
    </w:p>
    <w:p w:rsidR="00CF2FDA" w:rsidRDefault="00CF2FDA" w:rsidP="00CF2FDA">
      <w:pPr>
        <w:numPr>
          <w:ilvl w:val="0"/>
          <w:numId w:val="24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przedstawiciel Związków Zawodowych- członek Komisji.</w:t>
      </w: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Zadaniem Komisji jest:</w:t>
      </w:r>
    </w:p>
    <w:p w:rsidR="00CF2FDA" w:rsidRDefault="00CF2FDA" w:rsidP="00CF2FDA">
      <w:pPr>
        <w:numPr>
          <w:ilvl w:val="0"/>
          <w:numId w:val="25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weryfikacja  wniosków  pod  kątem  zgodności  z kryteriami wymienionymi w § 4,</w:t>
      </w:r>
    </w:p>
    <w:p w:rsidR="00CF2FDA" w:rsidRDefault="00CF2FDA" w:rsidP="00CF2FDA">
      <w:pPr>
        <w:numPr>
          <w:ilvl w:val="0"/>
          <w:numId w:val="25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zaopiniowanie wniosków pod kątem działań/osiągnięć kandydatów w obszarze pracy, jak również zwiększenia efektywności i jakości pracy Ośrodka,</w:t>
      </w:r>
    </w:p>
    <w:p w:rsidR="00CF2FDA" w:rsidRDefault="00CF2FDA" w:rsidP="00CF2FDA">
      <w:pPr>
        <w:numPr>
          <w:ilvl w:val="0"/>
          <w:numId w:val="25"/>
        </w:numPr>
        <w:ind w:left="709" w:hanging="283"/>
        <w:jc w:val="both"/>
        <w:rPr>
          <w:rFonts w:eastAsia="Calibri"/>
        </w:rPr>
      </w:pPr>
      <w:r>
        <w:rPr>
          <w:rFonts w:eastAsia="Calibri"/>
        </w:rPr>
        <w:t>sporządzenie imiennej listy kandydatów zaproponowanych do nagrody z okazji Dnia Pracownika Socjalnego.</w:t>
      </w: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Komisja rozpoczyna pracę z dniem powołania i działa do czasu przyznania nagród.</w:t>
      </w: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</w:rPr>
      </w:pPr>
      <w:r>
        <w:rPr>
          <w:rFonts w:eastAsia="Calibri"/>
        </w:rPr>
        <w:t>Komisja obraduje w pełnym składzie.</w:t>
      </w:r>
    </w:p>
    <w:p w:rsidR="00CF2FDA" w:rsidRDefault="00CF2FDA" w:rsidP="00CF2FDA">
      <w:pPr>
        <w:numPr>
          <w:ilvl w:val="0"/>
          <w:numId w:val="23"/>
        </w:numPr>
        <w:ind w:left="425" w:hanging="425"/>
        <w:jc w:val="both"/>
        <w:rPr>
          <w:rFonts w:eastAsia="Calibri"/>
          <w:b/>
        </w:rPr>
      </w:pPr>
      <w:r>
        <w:rPr>
          <w:rFonts w:eastAsia="Calibri"/>
        </w:rPr>
        <w:t>Nadzór nad pracą Komisji sprawuje Dyrektor.</w:t>
      </w:r>
    </w:p>
    <w:p w:rsidR="00CF2FDA" w:rsidRDefault="00CF2FDA" w:rsidP="00CF2FDA">
      <w:pPr>
        <w:spacing w:after="120"/>
        <w:ind w:left="720"/>
        <w:jc w:val="center"/>
        <w:rPr>
          <w:rFonts w:eastAsia="Calibri"/>
          <w:b/>
        </w:rPr>
      </w:pPr>
    </w:p>
    <w:p w:rsidR="00CF2FDA" w:rsidRDefault="00CF2FDA" w:rsidP="00CF2FDA">
      <w:pPr>
        <w:spacing w:after="120"/>
        <w:ind w:left="720"/>
        <w:jc w:val="center"/>
      </w:pPr>
      <w:r>
        <w:rPr>
          <w:rFonts w:eastAsia="Calibri"/>
          <w:b/>
        </w:rPr>
        <w:t>§ 7</w:t>
      </w:r>
    </w:p>
    <w:p w:rsidR="00CF2FDA" w:rsidRDefault="00CF2FDA" w:rsidP="00CF2FDA">
      <w:pPr>
        <w:jc w:val="both"/>
        <w:rPr>
          <w:strike/>
          <w:color w:val="000000"/>
          <w:sz w:val="16"/>
          <w:szCs w:val="16"/>
        </w:rPr>
      </w:pPr>
      <w:r>
        <w:t>Ostateczną decyzję o przyznaniu nagród dla pracowników oraz nagród z okazji Dnia Pracownika Socjalnego podejmuje Dyrektor.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E35E66" w:rsidRDefault="00E35E66" w:rsidP="00E35E66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Załącznik nr 5</w:t>
      </w:r>
    </w:p>
    <w:p w:rsidR="00E35E66" w:rsidRDefault="00E35E66" w:rsidP="00E35E66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do Regulaminu wynagradzania pracowników </w:t>
      </w:r>
    </w:p>
    <w:p w:rsidR="00E35E66" w:rsidRDefault="00E35E66" w:rsidP="00E35E66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Ośrodka Opiekuńczo-Wychowawczego w Płocku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CF2FDA" w:rsidRPr="008166EB" w:rsidRDefault="00CF2FDA" w:rsidP="00CF2FDA">
      <w:pPr>
        <w:jc w:val="right"/>
        <w:rPr>
          <w:color w:val="000000"/>
          <w:sz w:val="26"/>
          <w:szCs w:val="26"/>
        </w:rPr>
      </w:pPr>
    </w:p>
    <w:p w:rsidR="00CF2FDA" w:rsidRDefault="008166EB" w:rsidP="008166EB">
      <w:pPr>
        <w:jc w:val="center"/>
        <w:rPr>
          <w:b/>
          <w:color w:val="000000"/>
          <w:sz w:val="28"/>
          <w:szCs w:val="28"/>
        </w:rPr>
      </w:pPr>
      <w:r w:rsidRPr="008166EB">
        <w:rPr>
          <w:b/>
          <w:color w:val="000000"/>
          <w:sz w:val="28"/>
          <w:szCs w:val="28"/>
        </w:rPr>
        <w:t>Tabela stawek dodatku funkcyjnego</w:t>
      </w:r>
    </w:p>
    <w:p w:rsidR="008166EB" w:rsidRDefault="008166EB" w:rsidP="008166EB">
      <w:pPr>
        <w:jc w:val="center"/>
        <w:rPr>
          <w:b/>
          <w:color w:val="000000"/>
          <w:sz w:val="28"/>
          <w:szCs w:val="28"/>
        </w:rPr>
      </w:pPr>
    </w:p>
    <w:p w:rsidR="008166EB" w:rsidRPr="008166EB" w:rsidRDefault="008166EB" w:rsidP="008166EB">
      <w:pPr>
        <w:jc w:val="center"/>
        <w:rPr>
          <w:b/>
          <w:color w:val="00000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166EB" w:rsidRPr="008166EB" w:rsidTr="008166EB">
        <w:tc>
          <w:tcPr>
            <w:tcW w:w="4606" w:type="dxa"/>
          </w:tcPr>
          <w:p w:rsidR="008166EB" w:rsidRPr="008166EB" w:rsidRDefault="008166EB" w:rsidP="008166E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166EB">
              <w:rPr>
                <w:b/>
                <w:color w:val="000000"/>
                <w:sz w:val="26"/>
                <w:szCs w:val="26"/>
              </w:rPr>
              <w:t>Stanowisko</w:t>
            </w:r>
          </w:p>
        </w:tc>
        <w:tc>
          <w:tcPr>
            <w:tcW w:w="4606" w:type="dxa"/>
          </w:tcPr>
          <w:p w:rsidR="008166EB" w:rsidRDefault="008166EB" w:rsidP="008166E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166EB">
              <w:rPr>
                <w:b/>
                <w:color w:val="000000"/>
                <w:sz w:val="26"/>
                <w:szCs w:val="26"/>
              </w:rPr>
              <w:t>Maksymalny poziom dodatku funkcyjnego</w:t>
            </w:r>
          </w:p>
          <w:p w:rsidR="008166EB" w:rsidRPr="008166EB" w:rsidRDefault="008166EB" w:rsidP="008166EB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8166EB" w:rsidRPr="008166EB" w:rsidTr="008166EB">
        <w:tc>
          <w:tcPr>
            <w:tcW w:w="4606" w:type="dxa"/>
          </w:tcPr>
          <w:p w:rsidR="008166EB" w:rsidRPr="008166EB" w:rsidRDefault="008166EB" w:rsidP="008166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Dyrektor</w:t>
            </w:r>
          </w:p>
        </w:tc>
        <w:tc>
          <w:tcPr>
            <w:tcW w:w="4606" w:type="dxa"/>
          </w:tcPr>
          <w:p w:rsidR="008166EB" w:rsidRDefault="008C63DD" w:rsidP="00CF2FD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</w:t>
            </w:r>
            <w:r w:rsidR="008166EB">
              <w:rPr>
                <w:color w:val="000000"/>
                <w:sz w:val="26"/>
                <w:szCs w:val="26"/>
              </w:rPr>
              <w:t xml:space="preserve"> zł</w:t>
            </w:r>
          </w:p>
          <w:p w:rsidR="008166EB" w:rsidRPr="008166EB" w:rsidRDefault="008166EB" w:rsidP="00CF2FD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66EB" w:rsidRPr="008166EB" w:rsidTr="008166EB">
        <w:tc>
          <w:tcPr>
            <w:tcW w:w="4606" w:type="dxa"/>
          </w:tcPr>
          <w:p w:rsidR="008166EB" w:rsidRDefault="008166EB" w:rsidP="008166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starszy wychowawca koordynator</w:t>
            </w:r>
          </w:p>
        </w:tc>
        <w:tc>
          <w:tcPr>
            <w:tcW w:w="4606" w:type="dxa"/>
          </w:tcPr>
          <w:p w:rsidR="008166EB" w:rsidRDefault="008166EB" w:rsidP="00CF2FD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8C63D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00 zł</w:t>
            </w:r>
          </w:p>
          <w:p w:rsidR="008166EB" w:rsidRDefault="008166EB" w:rsidP="00CF2FD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66EB" w:rsidRPr="008166EB" w:rsidTr="008166EB">
        <w:tc>
          <w:tcPr>
            <w:tcW w:w="4606" w:type="dxa"/>
          </w:tcPr>
          <w:p w:rsidR="008166EB" w:rsidRPr="008166EB" w:rsidRDefault="008166EB" w:rsidP="008166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kierownik</w:t>
            </w:r>
          </w:p>
        </w:tc>
        <w:tc>
          <w:tcPr>
            <w:tcW w:w="4606" w:type="dxa"/>
          </w:tcPr>
          <w:p w:rsidR="008166EB" w:rsidRDefault="008C63DD" w:rsidP="00CF2FD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="008166EB">
              <w:rPr>
                <w:color w:val="000000"/>
                <w:sz w:val="26"/>
                <w:szCs w:val="26"/>
              </w:rPr>
              <w:t>00 zł</w:t>
            </w:r>
          </w:p>
          <w:p w:rsidR="008166EB" w:rsidRPr="008166EB" w:rsidRDefault="008166EB" w:rsidP="00CF2FD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66EB" w:rsidRPr="008166EB" w:rsidTr="008166EB">
        <w:tc>
          <w:tcPr>
            <w:tcW w:w="4606" w:type="dxa"/>
          </w:tcPr>
          <w:p w:rsidR="008166EB" w:rsidRPr="008166EB" w:rsidRDefault="008166EB" w:rsidP="008166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stanowisko związane z koordynacją zadań</w:t>
            </w:r>
          </w:p>
        </w:tc>
        <w:tc>
          <w:tcPr>
            <w:tcW w:w="4606" w:type="dxa"/>
          </w:tcPr>
          <w:p w:rsidR="008166EB" w:rsidRPr="008166EB" w:rsidRDefault="008C63DD" w:rsidP="00CF2FD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BF4CAF">
              <w:rPr>
                <w:color w:val="000000"/>
                <w:sz w:val="26"/>
                <w:szCs w:val="26"/>
              </w:rPr>
              <w:t>50</w:t>
            </w:r>
            <w:r w:rsidR="008166EB">
              <w:rPr>
                <w:color w:val="000000"/>
                <w:sz w:val="26"/>
                <w:szCs w:val="26"/>
              </w:rPr>
              <w:t xml:space="preserve"> zł</w:t>
            </w:r>
          </w:p>
        </w:tc>
      </w:tr>
    </w:tbl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8166EB" w:rsidRDefault="008166EB" w:rsidP="00CF2FDA">
      <w:pPr>
        <w:jc w:val="right"/>
        <w:rPr>
          <w:color w:val="000000"/>
          <w:sz w:val="16"/>
          <w:szCs w:val="16"/>
        </w:rPr>
      </w:pP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 xml:space="preserve">Załącznik nr </w:t>
      </w:r>
      <w:r w:rsidR="00E35E66">
        <w:rPr>
          <w:color w:val="000000"/>
          <w:sz w:val="16"/>
          <w:szCs w:val="16"/>
        </w:rPr>
        <w:t>6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do Regulaminu wynagradzania pracowników </w:t>
      </w:r>
    </w:p>
    <w:p w:rsidR="00CF2FDA" w:rsidRDefault="00CF2FDA" w:rsidP="00CF2FDA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Ośrodka Opiekuńczo-Wychowawczego w Płocku</w:t>
      </w:r>
    </w:p>
    <w:p w:rsidR="00CF2FDA" w:rsidRDefault="00CF2FDA" w:rsidP="00CF2FDA">
      <w:pPr>
        <w:jc w:val="right"/>
        <w:rPr>
          <w:rFonts w:ascii="TimesNewRomanPS-BoldMT" w:hAnsi="TimesNewRomanPS-BoldMT" w:cs="TimesNewRomanPS-BoldMT"/>
          <w:b/>
          <w:bCs/>
          <w:strike/>
          <w:color w:val="000000"/>
        </w:rPr>
      </w:pPr>
      <w:r>
        <w:rPr>
          <w:rFonts w:ascii="TimesNewRomanPSMT" w:hAnsi="TimesNewRomanPSMT" w:cs="TimesNewRomanPSMT"/>
          <w:strike/>
          <w:color w:val="000000"/>
          <w:sz w:val="16"/>
          <w:szCs w:val="16"/>
        </w:rPr>
        <w:t xml:space="preserve"> </w:t>
      </w:r>
    </w:p>
    <w:p w:rsidR="00CF2FDA" w:rsidRDefault="00CF2FDA" w:rsidP="00CF2FDA">
      <w:pPr>
        <w:rPr>
          <w:rFonts w:ascii="TimesNewRomanPS-BoldMT" w:hAnsi="TimesNewRomanPS-BoldMT" w:cs="TimesNewRomanPS-BoldMT"/>
          <w:b/>
          <w:bCs/>
          <w:color w:val="000000"/>
        </w:rPr>
      </w:pPr>
    </w:p>
    <w:p w:rsidR="00CF2FDA" w:rsidRDefault="00CF2FDA" w:rsidP="00CF2FDA">
      <w:pPr>
        <w:rPr>
          <w:rFonts w:ascii="TimesNewRomanPS-BoldMT" w:hAnsi="TimesNewRomanPS-BoldMT" w:cs="TimesNewRomanPS-BoldMT"/>
          <w:b/>
          <w:bCs/>
          <w:color w:val="000000"/>
        </w:rPr>
      </w:pPr>
    </w:p>
    <w:p w:rsidR="00CF2FDA" w:rsidRDefault="00CF2FDA" w:rsidP="00CF2FDA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Zasady przyznawania dodatku specjalnego dla pracowników </w:t>
      </w:r>
    </w:p>
    <w:p w:rsidR="00CF2FDA" w:rsidRDefault="00CF2FDA" w:rsidP="00CF2FDA">
      <w:pPr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Ośrodka Opiekuńczo-Wychowawczego w Płocku</w:t>
      </w:r>
    </w:p>
    <w:p w:rsidR="00CF2FDA" w:rsidRDefault="00CF2FDA" w:rsidP="00CF2FDA">
      <w:pPr>
        <w:rPr>
          <w:rFonts w:ascii="TimesNewRomanPSMT" w:hAnsi="TimesNewRomanPSMT" w:cs="TimesNewRomanPSMT"/>
          <w:color w:val="000000"/>
        </w:rPr>
      </w:pPr>
    </w:p>
    <w:p w:rsidR="00CF2FDA" w:rsidRDefault="00CF2FDA" w:rsidP="00CF2FDA">
      <w:pPr>
        <w:rPr>
          <w:rFonts w:ascii="TimesNewRomanPSMT" w:hAnsi="TimesNewRomanPSMT" w:cs="TimesNewRomanPSMT"/>
          <w:color w:val="000000"/>
        </w:rPr>
      </w:pP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  <w:r>
        <w:rPr>
          <w:rFonts w:ascii="TimesNewRomanPSMT" w:hAnsi="TimesNewRomanPSMT" w:cs="TimesNewRomanPSMT"/>
          <w:b/>
          <w:color w:val="000000"/>
        </w:rPr>
        <w:t>§ l</w:t>
      </w: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</w:p>
    <w:p w:rsidR="00CF2FDA" w:rsidRDefault="00CF2FDA" w:rsidP="00CF2FDA">
      <w:pPr>
        <w:numPr>
          <w:ilvl w:val="0"/>
          <w:numId w:val="26"/>
        </w:num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Pracownikom może być przyznany dodatek specjalny, zwany dalej „dodatkiem” z tytułu okresowego zwiększenia zakresu obowiązków służbowych lub powierzenia dodatkowych zadań.</w:t>
      </w:r>
    </w:p>
    <w:p w:rsidR="00CF2FDA" w:rsidRDefault="00CF2FDA" w:rsidP="00CF2FDA">
      <w:pPr>
        <w:numPr>
          <w:ilvl w:val="0"/>
          <w:numId w:val="26"/>
        </w:num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Dodatek może być przyznany na czas określony.</w:t>
      </w:r>
    </w:p>
    <w:p w:rsidR="00CF2FDA" w:rsidRDefault="00CF2FDA" w:rsidP="00CF2FDA">
      <w:pPr>
        <w:ind w:left="284"/>
        <w:jc w:val="both"/>
        <w:rPr>
          <w:rFonts w:ascii="TimesNewRomanPSMT" w:hAnsi="TimesNewRomanPSMT" w:cs="TimesNewRomanPSMT"/>
          <w:color w:val="000000"/>
        </w:rPr>
      </w:pP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  <w:r>
        <w:rPr>
          <w:rFonts w:ascii="TimesNewRomanPSMT" w:hAnsi="TimesNewRomanPSMT" w:cs="TimesNewRomanPSMT"/>
          <w:b/>
          <w:color w:val="000000"/>
        </w:rPr>
        <w:t>§ 2</w:t>
      </w: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</w:p>
    <w:p w:rsidR="00CF2FDA" w:rsidRDefault="00CF2FDA" w:rsidP="00CF2FDA">
      <w:pPr>
        <w:numPr>
          <w:ilvl w:val="1"/>
          <w:numId w:val="26"/>
        </w:numPr>
        <w:ind w:left="284" w:hanging="284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Dodatek jest przyznawany w formie kwotowej nieprzekraczającej 40% łącznie wynagrodzenia zasadniczego i dodatku funkcyjnego pracownika i wypłacany jest w ramach posiadanych środków na wynagrodzenia.</w:t>
      </w:r>
    </w:p>
    <w:p w:rsidR="00CF2FDA" w:rsidRDefault="00CF2FDA" w:rsidP="00CF2FDA">
      <w:pPr>
        <w:numPr>
          <w:ilvl w:val="1"/>
          <w:numId w:val="26"/>
        </w:numPr>
        <w:ind w:left="284" w:hanging="284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W przypadku zwolnienia lekarskiego pracownika kwota dodatku naliczana jest od wynagrodzenia zasadniczego i dodatku funkcyjnego pomniejszonego o wynagrodzenie zasadnicze i dodatek funkcyjny za czas zwolnienia lekarskiego.</w:t>
      </w:r>
    </w:p>
    <w:p w:rsidR="00CF2FDA" w:rsidRDefault="00CF2FDA" w:rsidP="00CF2FDA">
      <w:pPr>
        <w:ind w:left="1440"/>
        <w:jc w:val="both"/>
        <w:rPr>
          <w:rFonts w:ascii="TimesNewRomanPSMT" w:hAnsi="TimesNewRomanPSMT" w:cs="TimesNewRomanPSMT"/>
          <w:color w:val="000000"/>
        </w:rPr>
      </w:pPr>
    </w:p>
    <w:p w:rsidR="00CF2FDA" w:rsidRDefault="00CF2FDA" w:rsidP="00CF2FDA">
      <w:pPr>
        <w:ind w:left="1440"/>
        <w:jc w:val="both"/>
        <w:rPr>
          <w:rFonts w:ascii="TimesNewRomanPSMT" w:hAnsi="TimesNewRomanPSMT" w:cs="TimesNewRomanPSMT"/>
          <w:color w:val="000000"/>
        </w:rPr>
      </w:pPr>
    </w:p>
    <w:p w:rsidR="00CF2FDA" w:rsidRDefault="00CF2FDA" w:rsidP="00CF2FDA">
      <w:pPr>
        <w:jc w:val="center"/>
        <w:rPr>
          <w:rFonts w:ascii="TimesNewRomanPSMT" w:hAnsi="TimesNewRomanPSMT" w:cs="TimesNewRomanPSMT"/>
          <w:b/>
          <w:color w:val="000000"/>
        </w:rPr>
      </w:pPr>
      <w:r>
        <w:rPr>
          <w:rFonts w:ascii="TimesNewRomanPSMT" w:hAnsi="TimesNewRomanPSMT" w:cs="TimesNewRomanPSMT"/>
          <w:b/>
          <w:color w:val="000000"/>
        </w:rPr>
        <w:t>§ 3</w:t>
      </w:r>
    </w:p>
    <w:p w:rsidR="00CF2FDA" w:rsidRDefault="00CF2FDA" w:rsidP="00CF2FDA">
      <w:pPr>
        <w:numPr>
          <w:ilvl w:val="1"/>
          <w:numId w:val="21"/>
        </w:numPr>
        <w:ind w:left="284" w:hanging="284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Decyzję  o   przyznaniu  dodatku  i  jego   wysokości  dla   pracowników  zatrudnionych na stanowiskach kierowniczych oraz samodzielnych podejmuje Dyrektor.</w:t>
      </w:r>
    </w:p>
    <w:p w:rsidR="00CF2FDA" w:rsidRDefault="00CF2FDA" w:rsidP="00CF2FDA">
      <w:p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2.  Dla   pracowników  nie  wymienionych  w   ust.  1  decyzję  o  przyznaniu  dodatku  i  jego</w:t>
      </w:r>
    </w:p>
    <w:p w:rsidR="00CF2FDA" w:rsidRDefault="00CF2FDA" w:rsidP="00CF2FDA">
      <w:pPr>
        <w:ind w:left="284" w:hanging="284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    wysokości podejmuje Dyrektor na pisemny wniosek kadry kierowniczej.</w:t>
      </w:r>
    </w:p>
    <w:p w:rsidR="00CF2FDA" w:rsidRDefault="00CF2FDA" w:rsidP="00CF2FDA">
      <w:pPr>
        <w:numPr>
          <w:ilvl w:val="0"/>
          <w:numId w:val="26"/>
        </w:num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Dyrektor może podjąć decyzję o przyznaniu dodatku z własnej inicjatywy.</w:t>
      </w:r>
    </w:p>
    <w:p w:rsidR="00CF2FDA" w:rsidRDefault="00CF2FDA" w:rsidP="00CF2FDA">
      <w:pPr>
        <w:numPr>
          <w:ilvl w:val="0"/>
          <w:numId w:val="26"/>
        </w:numPr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Wypłata  dodatku  specjalnego  dokonywana  będzie  w  dniu  wypłaty  wynagrodzenia za pracę.</w:t>
      </w:r>
    </w:p>
    <w:p w:rsidR="00CF2FDA" w:rsidRDefault="00CF2FDA" w:rsidP="00CF2FDA"/>
    <w:p w:rsidR="00093416" w:rsidRDefault="00093416" w:rsidP="00093416">
      <w:pPr>
        <w:jc w:val="right"/>
        <w:rPr>
          <w:color w:val="000000"/>
          <w:sz w:val="20"/>
          <w:szCs w:val="20"/>
        </w:rPr>
      </w:pPr>
    </w:p>
    <w:p w:rsidR="00CF4FB3" w:rsidRDefault="00CF4FB3" w:rsidP="005B5ADC">
      <w:pPr>
        <w:jc w:val="right"/>
      </w:pPr>
    </w:p>
    <w:sectPr w:rsidR="00CF4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TimesNewRomanPS-BoldMT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6A968FDC"/>
    <w:name w:val="WWNum5"/>
    <w:lvl w:ilvl="0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9"/>
    <w:multiLevelType w:val="multilevel"/>
    <w:tmpl w:val="017668DE"/>
    <w:name w:val="WW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C"/>
    <w:multiLevelType w:val="multilevel"/>
    <w:tmpl w:val="0000000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0F"/>
    <w:multiLevelType w:val="multilevel"/>
    <w:tmpl w:val="0000000F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9" w:hanging="180"/>
      </w:pPr>
    </w:lvl>
  </w:abstractNum>
  <w:abstractNum w:abstractNumId="11">
    <w:nsid w:val="00000010"/>
    <w:multiLevelType w:val="multilevel"/>
    <w:tmpl w:val="000000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12"/>
    <w:multiLevelType w:val="multilevel"/>
    <w:tmpl w:val="29F6428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4">
    <w:nsid w:val="00000013"/>
    <w:multiLevelType w:val="multilevel"/>
    <w:tmpl w:val="711821B4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5">
    <w:nsid w:val="00000014"/>
    <w:multiLevelType w:val="multilevel"/>
    <w:tmpl w:val="00000014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6">
    <w:nsid w:val="00000015"/>
    <w:multiLevelType w:val="multilevel"/>
    <w:tmpl w:val="00000015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7">
    <w:nsid w:val="00000016"/>
    <w:multiLevelType w:val="multilevel"/>
    <w:tmpl w:val="00000016"/>
    <w:name w:val="WWNum22"/>
    <w:lvl w:ilvl="0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7"/>
    <w:multiLevelType w:val="multilevel"/>
    <w:tmpl w:val="00000017"/>
    <w:name w:val="WWNum2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1C62885"/>
    <w:multiLevelType w:val="hybridMultilevel"/>
    <w:tmpl w:val="4738C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E449D7"/>
    <w:multiLevelType w:val="hybridMultilevel"/>
    <w:tmpl w:val="0156B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2C05B5"/>
    <w:multiLevelType w:val="hybridMultilevel"/>
    <w:tmpl w:val="D36A1B92"/>
    <w:lvl w:ilvl="0" w:tplc="7488F2B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8796F77"/>
    <w:multiLevelType w:val="hybridMultilevel"/>
    <w:tmpl w:val="1F0A4D2A"/>
    <w:lvl w:ilvl="0" w:tplc="CBF4D7E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ED4345"/>
    <w:multiLevelType w:val="hybridMultilevel"/>
    <w:tmpl w:val="FD7E4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C7775A"/>
    <w:multiLevelType w:val="hybridMultilevel"/>
    <w:tmpl w:val="A08CB696"/>
    <w:lvl w:ilvl="0" w:tplc="33F80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66A82"/>
    <w:multiLevelType w:val="multilevel"/>
    <w:tmpl w:val="01766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9807D9"/>
    <w:multiLevelType w:val="hybridMultilevel"/>
    <w:tmpl w:val="7D581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54BFB"/>
    <w:multiLevelType w:val="hybridMultilevel"/>
    <w:tmpl w:val="1F5C9210"/>
    <w:lvl w:ilvl="0" w:tplc="086C50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E0BB7"/>
    <w:multiLevelType w:val="hybridMultilevel"/>
    <w:tmpl w:val="FD7E4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E2402"/>
    <w:multiLevelType w:val="hybridMultilevel"/>
    <w:tmpl w:val="1AB03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8A58F6"/>
    <w:multiLevelType w:val="hybridMultilevel"/>
    <w:tmpl w:val="50925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261BB3"/>
    <w:multiLevelType w:val="hybridMultilevel"/>
    <w:tmpl w:val="8F842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32"/>
  </w:num>
  <w:num w:numId="29">
    <w:abstractNumId w:val="20"/>
  </w:num>
  <w:num w:numId="30">
    <w:abstractNumId w:val="24"/>
  </w:num>
  <w:num w:numId="31">
    <w:abstractNumId w:val="29"/>
  </w:num>
  <w:num w:numId="32">
    <w:abstractNumId w:val="30"/>
  </w:num>
  <w:num w:numId="33">
    <w:abstractNumId w:val="22"/>
  </w:num>
  <w:num w:numId="34">
    <w:abstractNumId w:val="31"/>
  </w:num>
  <w:num w:numId="35">
    <w:abstractNumId w:val="2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8A"/>
    <w:rsid w:val="00007F57"/>
    <w:rsid w:val="00043352"/>
    <w:rsid w:val="00093416"/>
    <w:rsid w:val="001A62A3"/>
    <w:rsid w:val="00210FD2"/>
    <w:rsid w:val="0022707A"/>
    <w:rsid w:val="00252B80"/>
    <w:rsid w:val="002E2B60"/>
    <w:rsid w:val="003243F8"/>
    <w:rsid w:val="00334800"/>
    <w:rsid w:val="003B2D73"/>
    <w:rsid w:val="003C618A"/>
    <w:rsid w:val="003E01DE"/>
    <w:rsid w:val="003E5D47"/>
    <w:rsid w:val="003F1A81"/>
    <w:rsid w:val="004E4779"/>
    <w:rsid w:val="00527BEF"/>
    <w:rsid w:val="005B1638"/>
    <w:rsid w:val="005B5ADC"/>
    <w:rsid w:val="005E4972"/>
    <w:rsid w:val="00602FCE"/>
    <w:rsid w:val="00650732"/>
    <w:rsid w:val="00670F71"/>
    <w:rsid w:val="00680D4E"/>
    <w:rsid w:val="008166EB"/>
    <w:rsid w:val="008A0DE6"/>
    <w:rsid w:val="008C63DD"/>
    <w:rsid w:val="00947D77"/>
    <w:rsid w:val="00954B8A"/>
    <w:rsid w:val="00A95DDA"/>
    <w:rsid w:val="00AF6627"/>
    <w:rsid w:val="00B36C74"/>
    <w:rsid w:val="00BF4CAF"/>
    <w:rsid w:val="00C10517"/>
    <w:rsid w:val="00CD6144"/>
    <w:rsid w:val="00CF2FDA"/>
    <w:rsid w:val="00CF4FB3"/>
    <w:rsid w:val="00D17B5C"/>
    <w:rsid w:val="00D41743"/>
    <w:rsid w:val="00D758B9"/>
    <w:rsid w:val="00DA3BF1"/>
    <w:rsid w:val="00DB6443"/>
    <w:rsid w:val="00DC13DD"/>
    <w:rsid w:val="00DE6A95"/>
    <w:rsid w:val="00E07671"/>
    <w:rsid w:val="00E35E66"/>
    <w:rsid w:val="00E61BDA"/>
    <w:rsid w:val="00EF31DF"/>
    <w:rsid w:val="00F31F72"/>
    <w:rsid w:val="00FC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D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6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D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D47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CF2FDA"/>
    <w:pPr>
      <w:ind w:left="720"/>
    </w:pPr>
  </w:style>
  <w:style w:type="table" w:styleId="Tabela-Siatka">
    <w:name w:val="Table Grid"/>
    <w:basedOn w:val="Standardowy"/>
    <w:uiPriority w:val="59"/>
    <w:rsid w:val="0081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D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6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D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D47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CF2FDA"/>
    <w:pPr>
      <w:ind w:left="720"/>
    </w:pPr>
  </w:style>
  <w:style w:type="table" w:styleId="Tabela-Siatka">
    <w:name w:val="Table Grid"/>
    <w:basedOn w:val="Standardowy"/>
    <w:uiPriority w:val="59"/>
    <w:rsid w:val="0081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5224C-C761-4AB6-ABFE-554E6EEF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2432</Words>
  <Characters>14598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OOW</dc:creator>
  <cp:keywords/>
  <dc:description/>
  <cp:lastModifiedBy>OOW</cp:lastModifiedBy>
  <cp:revision>37</cp:revision>
  <cp:lastPrinted>2023-09-06T11:38:00Z</cp:lastPrinted>
  <dcterms:created xsi:type="dcterms:W3CDTF">2021-01-21T13:46:00Z</dcterms:created>
  <dcterms:modified xsi:type="dcterms:W3CDTF">2023-09-25T12:03:00Z</dcterms:modified>
</cp:coreProperties>
</file>